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A9" w:rsidRDefault="00E215A9" w:rsidP="001574FA">
      <w:pPr>
        <w:pStyle w:val="1"/>
        <w:tabs>
          <w:tab w:val="center" w:pos="4819"/>
          <w:tab w:val="left" w:pos="8400"/>
        </w:tabs>
        <w:rPr>
          <w:sz w:val="18"/>
        </w:rPr>
      </w:pPr>
    </w:p>
    <w:p w:rsidR="00E215A9" w:rsidRPr="003D2EF0" w:rsidRDefault="00E215A9" w:rsidP="001574FA">
      <w:pPr>
        <w:pStyle w:val="1"/>
        <w:tabs>
          <w:tab w:val="center" w:pos="4819"/>
          <w:tab w:val="left" w:pos="8400"/>
        </w:tabs>
        <w:rPr>
          <w:sz w:val="20"/>
        </w:rPr>
      </w:pPr>
    </w:p>
    <w:p w:rsidR="003D2EF0" w:rsidRPr="003D2EF0" w:rsidRDefault="003D2EF0" w:rsidP="003D2EF0">
      <w:pPr>
        <w:rPr>
          <w:noProof/>
          <w:sz w:val="22"/>
        </w:rPr>
      </w:pPr>
    </w:p>
    <w:p w:rsidR="003D2EF0" w:rsidRPr="003D2EF0" w:rsidRDefault="00EA1B31" w:rsidP="003D2EF0">
      <w:pPr>
        <w:ind w:left="-851" w:firstLine="142"/>
        <w:jc w:val="center"/>
        <w:rPr>
          <w:i/>
          <w:sz w:val="144"/>
          <w:szCs w:val="72"/>
          <w:u w:val="single"/>
        </w:rPr>
      </w:pPr>
      <w:r>
        <w:rPr>
          <w:i/>
          <w:sz w:val="160"/>
          <w:szCs w:val="72"/>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5.75pt;height:99.75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приложение к вестнику"/>
          </v:shape>
        </w:pict>
      </w:r>
      <w:r>
        <w:rPr>
          <w:b/>
          <w:sz w:val="36"/>
          <w:szCs w:val="28"/>
          <w:u w:val="single"/>
        </w:rPr>
        <w:pict>
          <v:shape id="_x0000_i1026" type="#_x0000_t136" style="width:195pt;height:87pt" fillcolor="#06c" strokecolor="#9cf" strokeweight="1.5pt">
            <v:shadow on="t" color="#900"/>
            <v:textpath style="font-family:&quot;Chiller&quot;;font-size:20pt;font-weight:bold;v-text-kern:t" trim="t" fitpath="t" string="администрации и&#10; думы Брусничного &#10;сельского поселения"/>
          </v:shape>
        </w:pict>
      </w:r>
    </w:p>
    <w:p w:rsidR="00E215A9" w:rsidRPr="00153F92" w:rsidRDefault="00E215A9" w:rsidP="001574FA">
      <w:pPr>
        <w:pStyle w:val="1"/>
        <w:tabs>
          <w:tab w:val="center" w:pos="4819"/>
          <w:tab w:val="left" w:pos="8400"/>
        </w:tabs>
        <w:rPr>
          <w:sz w:val="16"/>
        </w:rPr>
      </w:pPr>
    </w:p>
    <w:p w:rsidR="00E215A9" w:rsidRPr="00153F92" w:rsidRDefault="00E215A9" w:rsidP="001574FA">
      <w:pPr>
        <w:pStyle w:val="1"/>
        <w:tabs>
          <w:tab w:val="center" w:pos="4819"/>
          <w:tab w:val="left" w:pos="8400"/>
        </w:tabs>
        <w:rPr>
          <w:sz w:val="16"/>
        </w:rPr>
      </w:pPr>
    </w:p>
    <w:p w:rsidR="00E215A9" w:rsidRPr="003D2EF0" w:rsidRDefault="003D2EF0" w:rsidP="003D2EF0">
      <w:pPr>
        <w:pStyle w:val="1"/>
        <w:tabs>
          <w:tab w:val="center" w:pos="4819"/>
          <w:tab w:val="left" w:pos="8400"/>
        </w:tabs>
        <w:jc w:val="center"/>
        <w:rPr>
          <w:b/>
          <w:i/>
          <w:sz w:val="48"/>
        </w:rPr>
      </w:pPr>
      <w:r w:rsidRPr="003D2EF0">
        <w:rPr>
          <w:b/>
          <w:i/>
          <w:sz w:val="48"/>
        </w:rPr>
        <w:t>№ 10 от 30.10.2018 г.</w:t>
      </w:r>
    </w:p>
    <w:p w:rsidR="00E215A9" w:rsidRPr="00153F92" w:rsidRDefault="00E215A9" w:rsidP="001574FA">
      <w:pPr>
        <w:pStyle w:val="1"/>
        <w:tabs>
          <w:tab w:val="center" w:pos="4819"/>
          <w:tab w:val="left" w:pos="8400"/>
        </w:tabs>
        <w:rPr>
          <w:sz w:val="16"/>
        </w:rPr>
      </w:pPr>
    </w:p>
    <w:p w:rsidR="00E215A9" w:rsidRDefault="00CB42C7" w:rsidP="00153F92">
      <w:pPr>
        <w:pStyle w:val="1"/>
        <w:tabs>
          <w:tab w:val="center" w:pos="4819"/>
          <w:tab w:val="left" w:pos="8400"/>
        </w:tabs>
        <w:jc w:val="both"/>
        <w:rPr>
          <w:sz w:val="28"/>
          <w:szCs w:val="32"/>
        </w:rPr>
      </w:pPr>
      <w:r w:rsidRPr="00153F92">
        <w:rPr>
          <w:noProof/>
          <w:sz w:val="28"/>
          <w:szCs w:val="32"/>
        </w:rPr>
        <w:drawing>
          <wp:anchor distT="0" distB="0" distL="114300" distR="114300" simplePos="0" relativeHeight="251658240" behindDoc="0" locked="0" layoutInCell="1" allowOverlap="1" wp14:anchorId="79B2EFAB" wp14:editId="60A1677C">
            <wp:simplePos x="0" y="0"/>
            <wp:positionH relativeFrom="column">
              <wp:posOffset>60325</wp:posOffset>
            </wp:positionH>
            <wp:positionV relativeFrom="paragraph">
              <wp:posOffset>344805</wp:posOffset>
            </wp:positionV>
            <wp:extent cx="4183380" cy="3136265"/>
            <wp:effectExtent l="0" t="0" r="7620" b="6985"/>
            <wp:wrapSquare wrapText="bothSides"/>
            <wp:docPr id="1" name="Рисунок 1" descr="E:\103___02\IMG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3___02\IMG_02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313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05E" w:rsidRPr="00153F92">
        <w:rPr>
          <w:b/>
          <w:sz w:val="36"/>
          <w:szCs w:val="40"/>
        </w:rPr>
        <w:t xml:space="preserve">  </w:t>
      </w:r>
      <w:r w:rsidR="00E215A9" w:rsidRPr="00153F92">
        <w:rPr>
          <w:b/>
          <w:sz w:val="36"/>
          <w:szCs w:val="40"/>
        </w:rPr>
        <w:t>22</w:t>
      </w:r>
      <w:r w:rsidR="00E215A9" w:rsidRPr="00153F92">
        <w:rPr>
          <w:b/>
          <w:sz w:val="48"/>
          <w:szCs w:val="52"/>
        </w:rPr>
        <w:t xml:space="preserve"> </w:t>
      </w:r>
      <w:r w:rsidR="00E215A9" w:rsidRPr="00153F92">
        <w:rPr>
          <w:b/>
          <w:sz w:val="28"/>
          <w:szCs w:val="32"/>
        </w:rPr>
        <w:t>октября 2018 года</w:t>
      </w:r>
      <w:proofErr w:type="gramStart"/>
      <w:r w:rsidR="00E215A9" w:rsidRPr="00153F92">
        <w:rPr>
          <w:sz w:val="48"/>
          <w:szCs w:val="52"/>
        </w:rPr>
        <w:t xml:space="preserve"> </w:t>
      </w:r>
      <w:r w:rsidR="009C71ED" w:rsidRPr="00153F92">
        <w:rPr>
          <w:sz w:val="22"/>
          <w:szCs w:val="24"/>
        </w:rPr>
        <w:t>В</w:t>
      </w:r>
      <w:proofErr w:type="gramEnd"/>
      <w:r w:rsidR="009C71ED" w:rsidRPr="00153F92">
        <w:rPr>
          <w:sz w:val="48"/>
          <w:szCs w:val="52"/>
        </w:rPr>
        <w:t xml:space="preserve">  </w:t>
      </w:r>
      <w:r w:rsidR="009C71ED" w:rsidRPr="00153F92">
        <w:rPr>
          <w:sz w:val="28"/>
          <w:szCs w:val="32"/>
        </w:rPr>
        <w:t xml:space="preserve">Центральной  библиотеке  Нижнеилимского  района  </w:t>
      </w:r>
      <w:r w:rsidR="00E215A9" w:rsidRPr="00153F92">
        <w:rPr>
          <w:sz w:val="28"/>
          <w:szCs w:val="32"/>
        </w:rPr>
        <w:t>состоялся  конкурс  КВН  среди ветеранов  войны и  труда  Нижнеилимского  района</w:t>
      </w:r>
      <w:r w:rsidR="004C605E" w:rsidRPr="00153F92">
        <w:rPr>
          <w:sz w:val="28"/>
          <w:szCs w:val="32"/>
        </w:rPr>
        <w:t xml:space="preserve"> « Лучшая  диета – это  огород »</w:t>
      </w:r>
      <w:r w:rsidR="009C71ED" w:rsidRPr="00153F92">
        <w:rPr>
          <w:sz w:val="28"/>
          <w:szCs w:val="32"/>
        </w:rPr>
        <w:t xml:space="preserve">. В данном  мероприятии </w:t>
      </w:r>
      <w:r w:rsidR="00153F92" w:rsidRPr="00153F92">
        <w:rPr>
          <w:sz w:val="28"/>
          <w:szCs w:val="32"/>
        </w:rPr>
        <w:t xml:space="preserve">впервые </w:t>
      </w:r>
      <w:r w:rsidR="00153F92">
        <w:rPr>
          <w:sz w:val="28"/>
          <w:szCs w:val="32"/>
        </w:rPr>
        <w:t>приняла</w:t>
      </w:r>
      <w:r w:rsidR="009C71ED" w:rsidRPr="00153F92">
        <w:rPr>
          <w:sz w:val="28"/>
          <w:szCs w:val="32"/>
        </w:rPr>
        <w:t xml:space="preserve">  участие ком</w:t>
      </w:r>
      <w:r w:rsidR="00976C25" w:rsidRPr="00153F92">
        <w:rPr>
          <w:sz w:val="28"/>
          <w:szCs w:val="32"/>
        </w:rPr>
        <w:t>анда  Брусничного  сельского  по</w:t>
      </w:r>
      <w:r w:rsidR="009C71ED" w:rsidRPr="00153F92">
        <w:rPr>
          <w:sz w:val="28"/>
          <w:szCs w:val="32"/>
        </w:rPr>
        <w:t>селени</w:t>
      </w:r>
      <w:r w:rsidR="00976C25" w:rsidRPr="00153F92">
        <w:rPr>
          <w:sz w:val="28"/>
          <w:szCs w:val="32"/>
        </w:rPr>
        <w:t>я</w:t>
      </w:r>
      <w:r w:rsidR="00153F92">
        <w:rPr>
          <w:sz w:val="28"/>
          <w:szCs w:val="32"/>
        </w:rPr>
        <w:t xml:space="preserve"> -</w:t>
      </w:r>
      <w:r w:rsidR="00976C25" w:rsidRPr="00153F92">
        <w:rPr>
          <w:sz w:val="28"/>
          <w:szCs w:val="32"/>
        </w:rPr>
        <w:t xml:space="preserve"> «Овощное  ассорти». У</w:t>
      </w:r>
      <w:r w:rsidR="00962EA2" w:rsidRPr="00153F92">
        <w:rPr>
          <w:sz w:val="28"/>
          <w:szCs w:val="32"/>
        </w:rPr>
        <w:t xml:space="preserve">частникам  КВН  методом  жеребьёвки выпало </w:t>
      </w:r>
      <w:r w:rsidR="00153F92" w:rsidRPr="00153F92">
        <w:rPr>
          <w:sz w:val="28"/>
          <w:szCs w:val="32"/>
        </w:rPr>
        <w:t xml:space="preserve">начать выступление тоже первыми, но  это  ничуть  не  смутило </w:t>
      </w:r>
      <w:r w:rsidR="00153F92">
        <w:rPr>
          <w:sz w:val="28"/>
          <w:szCs w:val="32"/>
        </w:rPr>
        <w:t>конкурсантов.  Зрители  выступление  команды встретили  аплодисментами.</w:t>
      </w:r>
      <w:r w:rsidR="001B2CA3">
        <w:rPr>
          <w:sz w:val="28"/>
          <w:szCs w:val="32"/>
        </w:rPr>
        <w:t xml:space="preserve"> Каждый </w:t>
      </w:r>
      <w:r>
        <w:rPr>
          <w:sz w:val="28"/>
          <w:szCs w:val="32"/>
        </w:rPr>
        <w:t xml:space="preserve">участник показал  своё  творчество, фантазию  и актерские  качества. Хоть  наша  команда  и  не  стала  призером,  но  ведь  игра  нового  сезона  только  </w:t>
      </w:r>
      <w:proofErr w:type="gramStart"/>
      <w:r>
        <w:rPr>
          <w:sz w:val="28"/>
          <w:szCs w:val="32"/>
        </w:rPr>
        <w:t>началась</w:t>
      </w:r>
      <w:proofErr w:type="gramEnd"/>
      <w:r>
        <w:rPr>
          <w:sz w:val="28"/>
          <w:szCs w:val="32"/>
        </w:rPr>
        <w:t xml:space="preserve">  а  значит - все ещё  впереди. Мы  желаем коллективу  команды  только  удачи!</w:t>
      </w:r>
    </w:p>
    <w:p w:rsidR="00CB42C7" w:rsidRPr="00CB42C7" w:rsidRDefault="00CB42C7" w:rsidP="00CB42C7">
      <w:r>
        <w:t>---------------------------------------------------------------------------------------------------------------------------------------------------------</w:t>
      </w:r>
    </w:p>
    <w:p w:rsidR="00CB42C7" w:rsidRPr="00CB42C7" w:rsidRDefault="00CB42C7" w:rsidP="00CB42C7">
      <w:pPr>
        <w:jc w:val="center"/>
        <w:rPr>
          <w:b/>
          <w:sz w:val="18"/>
        </w:rPr>
      </w:pPr>
      <w:r w:rsidRPr="00CB42C7">
        <w:rPr>
          <w:b/>
          <w:sz w:val="18"/>
        </w:rPr>
        <w:t>РОССИЙСКАЯ ФЕДЕРАЦИЯ</w:t>
      </w:r>
    </w:p>
    <w:p w:rsidR="00CB42C7" w:rsidRPr="00CB42C7" w:rsidRDefault="00CB42C7" w:rsidP="00CB42C7">
      <w:pPr>
        <w:tabs>
          <w:tab w:val="left" w:pos="2360"/>
        </w:tabs>
        <w:ind w:left="284" w:hanging="142"/>
        <w:jc w:val="center"/>
        <w:rPr>
          <w:b/>
          <w:sz w:val="18"/>
        </w:rPr>
      </w:pPr>
      <w:r w:rsidRPr="00CB42C7">
        <w:rPr>
          <w:b/>
          <w:sz w:val="18"/>
        </w:rPr>
        <w:t>ИРКУТСКАЯ ОБЛАСТЬ</w:t>
      </w:r>
    </w:p>
    <w:p w:rsidR="00CB42C7" w:rsidRPr="00CB42C7" w:rsidRDefault="00CB42C7" w:rsidP="00CB42C7">
      <w:pPr>
        <w:tabs>
          <w:tab w:val="left" w:pos="2740"/>
        </w:tabs>
        <w:jc w:val="center"/>
        <w:rPr>
          <w:b/>
          <w:sz w:val="18"/>
        </w:rPr>
      </w:pPr>
      <w:r w:rsidRPr="00CB42C7">
        <w:rPr>
          <w:b/>
          <w:sz w:val="18"/>
        </w:rPr>
        <w:t>НИЖНЕИЛИМСКИЙ РАЙОН</w:t>
      </w:r>
    </w:p>
    <w:p w:rsidR="00CB42C7" w:rsidRPr="00CB42C7" w:rsidRDefault="00CB42C7" w:rsidP="00CB42C7">
      <w:pPr>
        <w:tabs>
          <w:tab w:val="left" w:pos="1820"/>
        </w:tabs>
        <w:jc w:val="center"/>
        <w:rPr>
          <w:b/>
          <w:sz w:val="18"/>
          <w:u w:val="single"/>
        </w:rPr>
      </w:pPr>
      <w:r w:rsidRPr="00CB42C7">
        <w:rPr>
          <w:b/>
          <w:sz w:val="18"/>
          <w:u w:val="single"/>
        </w:rPr>
        <w:t>ДУМА  БРУСНИЧНОГО СЕЛЬСКОГО ПОСЕЛЕНИЯ</w:t>
      </w:r>
    </w:p>
    <w:p w:rsidR="00CB42C7" w:rsidRPr="00CB42C7" w:rsidRDefault="00CB42C7" w:rsidP="00CB42C7">
      <w:pPr>
        <w:jc w:val="center"/>
        <w:rPr>
          <w:sz w:val="18"/>
        </w:rPr>
      </w:pPr>
    </w:p>
    <w:p w:rsidR="00CB42C7" w:rsidRPr="006A2018" w:rsidRDefault="00CB42C7" w:rsidP="006A2018">
      <w:pPr>
        <w:tabs>
          <w:tab w:val="left" w:pos="2160"/>
        </w:tabs>
        <w:jc w:val="center"/>
        <w:rPr>
          <w:b/>
          <w:sz w:val="18"/>
        </w:rPr>
      </w:pPr>
      <w:proofErr w:type="gramStart"/>
      <w:r w:rsidRPr="00CB42C7">
        <w:rPr>
          <w:b/>
          <w:sz w:val="18"/>
        </w:rPr>
        <w:t>Р</w:t>
      </w:r>
      <w:proofErr w:type="gramEnd"/>
      <w:r w:rsidRPr="00CB42C7">
        <w:rPr>
          <w:b/>
          <w:sz w:val="18"/>
        </w:rPr>
        <w:t xml:space="preserve"> Е Ш Е Н И </w:t>
      </w:r>
      <w:r w:rsidR="006A2018">
        <w:rPr>
          <w:b/>
          <w:sz w:val="18"/>
        </w:rPr>
        <w:t xml:space="preserve">Е    </w:t>
      </w:r>
    </w:p>
    <w:p w:rsidR="00CB42C7" w:rsidRPr="0092440C" w:rsidRDefault="00CB42C7" w:rsidP="00CB42C7">
      <w:pPr>
        <w:rPr>
          <w:sz w:val="28"/>
          <w:szCs w:val="28"/>
        </w:rPr>
      </w:pPr>
      <w:r w:rsidRPr="0092440C">
        <w:rPr>
          <w:sz w:val="28"/>
          <w:szCs w:val="28"/>
        </w:rPr>
        <w:t xml:space="preserve">От </w:t>
      </w:r>
      <w:r>
        <w:rPr>
          <w:sz w:val="28"/>
          <w:szCs w:val="28"/>
        </w:rPr>
        <w:t>25</w:t>
      </w:r>
      <w:r w:rsidRPr="0092440C">
        <w:rPr>
          <w:sz w:val="28"/>
          <w:szCs w:val="28"/>
        </w:rPr>
        <w:t xml:space="preserve"> </w:t>
      </w:r>
      <w:r w:rsidR="00443D52">
        <w:rPr>
          <w:sz w:val="28"/>
          <w:szCs w:val="28"/>
        </w:rPr>
        <w:t xml:space="preserve"> октября  2018  года  № 45</w:t>
      </w:r>
      <w:bookmarkStart w:id="0" w:name="_GoBack"/>
      <w:bookmarkEnd w:id="0"/>
    </w:p>
    <w:p w:rsidR="00CB42C7" w:rsidRPr="0092440C" w:rsidRDefault="00CB42C7" w:rsidP="00CB42C7">
      <w:pPr>
        <w:rPr>
          <w:sz w:val="28"/>
          <w:szCs w:val="28"/>
        </w:rPr>
      </w:pPr>
      <w:r w:rsidRPr="0092440C">
        <w:rPr>
          <w:sz w:val="28"/>
          <w:szCs w:val="28"/>
        </w:rPr>
        <w:t>Брусничное сельское поселение</w:t>
      </w:r>
    </w:p>
    <w:p w:rsidR="00CB42C7" w:rsidRPr="0092440C" w:rsidRDefault="00CB42C7" w:rsidP="00CB42C7">
      <w:pPr>
        <w:rPr>
          <w:sz w:val="28"/>
          <w:szCs w:val="28"/>
        </w:rPr>
      </w:pPr>
    </w:p>
    <w:p w:rsidR="00CB42C7" w:rsidRPr="0092440C" w:rsidRDefault="00CB42C7" w:rsidP="00CB42C7">
      <w:pPr>
        <w:jc w:val="both"/>
        <w:rPr>
          <w:sz w:val="28"/>
          <w:szCs w:val="28"/>
        </w:rPr>
      </w:pPr>
      <w:r w:rsidRPr="0092440C">
        <w:rPr>
          <w:sz w:val="28"/>
          <w:szCs w:val="28"/>
        </w:rPr>
        <w:t>«</w:t>
      </w:r>
      <w:r>
        <w:rPr>
          <w:sz w:val="28"/>
          <w:szCs w:val="28"/>
        </w:rPr>
        <w:t xml:space="preserve"> </w:t>
      </w:r>
      <w:r w:rsidRPr="0092440C">
        <w:rPr>
          <w:sz w:val="28"/>
          <w:szCs w:val="28"/>
        </w:rPr>
        <w:t xml:space="preserve">О внесении изменений и дополнений </w:t>
      </w:r>
    </w:p>
    <w:p w:rsidR="00CB42C7" w:rsidRPr="0092440C" w:rsidRDefault="00CB42C7" w:rsidP="00CB42C7">
      <w:pPr>
        <w:rPr>
          <w:sz w:val="28"/>
          <w:szCs w:val="28"/>
        </w:rPr>
      </w:pPr>
      <w:r w:rsidRPr="0092440C">
        <w:rPr>
          <w:sz w:val="28"/>
          <w:szCs w:val="28"/>
        </w:rPr>
        <w:t>в Устав Брусничного муниципального образования»</w:t>
      </w:r>
    </w:p>
    <w:p w:rsidR="00CB42C7" w:rsidRPr="0092440C" w:rsidRDefault="00CB42C7" w:rsidP="00CB42C7"/>
    <w:p w:rsidR="00CB42C7" w:rsidRPr="00692BCE" w:rsidRDefault="00CB42C7" w:rsidP="00CB42C7">
      <w:pPr>
        <w:jc w:val="both"/>
        <w:rPr>
          <w:b/>
          <w:sz w:val="28"/>
          <w:szCs w:val="28"/>
        </w:rPr>
      </w:pPr>
      <w:r>
        <w:rPr>
          <w:sz w:val="28"/>
          <w:szCs w:val="28"/>
        </w:rPr>
        <w:t xml:space="preserve">       </w:t>
      </w:r>
      <w:r w:rsidRPr="0092440C">
        <w:rPr>
          <w:sz w:val="28"/>
          <w:szCs w:val="28"/>
        </w:rPr>
        <w:t xml:space="preserve">В соответствии с внесенными изменениями в Федеральный закон от 06.10.2003г. №131-ФЗ «Об общих принципах организации местного самоуправления </w:t>
      </w:r>
      <w:r w:rsidRPr="0092440C">
        <w:rPr>
          <w:sz w:val="28"/>
          <w:szCs w:val="28"/>
        </w:rPr>
        <w:lastRenderedPageBreak/>
        <w:t xml:space="preserve">в Российской Федерации», в целях привидения Устава Брусничного муниципального образования в соответствие с федеральными законами, руководствуясь Уставом Брусничного муниципального образования,  </w:t>
      </w:r>
      <w:r w:rsidRPr="00692BCE">
        <w:rPr>
          <w:b/>
          <w:sz w:val="28"/>
          <w:szCs w:val="28"/>
        </w:rPr>
        <w:t>Дума Брусничного сельского поселения</w:t>
      </w:r>
      <w:r>
        <w:rPr>
          <w:b/>
          <w:sz w:val="28"/>
          <w:szCs w:val="28"/>
        </w:rPr>
        <w:t xml:space="preserve">  Нижнеилимского района</w:t>
      </w:r>
    </w:p>
    <w:p w:rsidR="00CB42C7" w:rsidRDefault="00CB42C7" w:rsidP="00CB42C7">
      <w:pPr>
        <w:jc w:val="center"/>
        <w:rPr>
          <w:b/>
          <w:sz w:val="28"/>
          <w:szCs w:val="28"/>
        </w:rPr>
      </w:pPr>
      <w:r w:rsidRPr="00761D88">
        <w:rPr>
          <w:b/>
          <w:sz w:val="28"/>
          <w:szCs w:val="28"/>
        </w:rPr>
        <w:t>РЕШИЛА:</w:t>
      </w:r>
    </w:p>
    <w:p w:rsidR="00CB42C7" w:rsidRPr="005F59F1" w:rsidRDefault="00CB42C7" w:rsidP="00CB42C7">
      <w:pPr>
        <w:jc w:val="center"/>
        <w:rPr>
          <w:b/>
          <w:sz w:val="28"/>
          <w:szCs w:val="28"/>
        </w:rPr>
      </w:pPr>
    </w:p>
    <w:p w:rsidR="00CB42C7" w:rsidRDefault="00CB42C7" w:rsidP="00CB42C7">
      <w:pPr>
        <w:suppressAutoHyphens/>
        <w:ind w:firstLine="567"/>
        <w:jc w:val="both"/>
        <w:rPr>
          <w:lang w:eastAsia="ar-SA"/>
        </w:rPr>
      </w:pPr>
      <w:r w:rsidRPr="008C644E">
        <w:rPr>
          <w:sz w:val="28"/>
          <w:szCs w:val="28"/>
        </w:rPr>
        <w:t>1. Внести</w:t>
      </w:r>
      <w:r>
        <w:rPr>
          <w:sz w:val="28"/>
          <w:szCs w:val="28"/>
        </w:rPr>
        <w:t xml:space="preserve"> </w:t>
      </w:r>
      <w:r w:rsidRPr="008C644E">
        <w:rPr>
          <w:sz w:val="28"/>
          <w:szCs w:val="28"/>
        </w:rPr>
        <w:t>в Устав Брусничного муниципального образования следующие изменения и дополнения:</w:t>
      </w:r>
      <w:r w:rsidRPr="00175284">
        <w:rPr>
          <w:lang w:eastAsia="ar-SA"/>
        </w:rPr>
        <w:t xml:space="preserve"> </w:t>
      </w:r>
    </w:p>
    <w:p w:rsidR="00CB42C7" w:rsidRDefault="00CB42C7" w:rsidP="00CB42C7">
      <w:pPr>
        <w:suppressAutoHyphens/>
        <w:ind w:firstLine="567"/>
        <w:jc w:val="both"/>
        <w:rPr>
          <w:sz w:val="28"/>
          <w:szCs w:val="28"/>
          <w:lang w:eastAsia="ar-SA"/>
        </w:rPr>
      </w:pPr>
      <w:r>
        <w:rPr>
          <w:sz w:val="28"/>
          <w:szCs w:val="28"/>
          <w:lang w:eastAsia="ar-SA"/>
        </w:rPr>
        <w:t xml:space="preserve">1.1. </w:t>
      </w:r>
      <w:r w:rsidRPr="002A3141">
        <w:rPr>
          <w:sz w:val="28"/>
          <w:szCs w:val="28"/>
          <w:lang w:eastAsia="ar-SA"/>
        </w:rPr>
        <w:t xml:space="preserve"> </w:t>
      </w:r>
      <w:r>
        <w:rPr>
          <w:sz w:val="28"/>
          <w:szCs w:val="28"/>
          <w:lang w:eastAsia="ar-SA"/>
        </w:rPr>
        <w:t>статью 8</w:t>
      </w:r>
      <w:r w:rsidRPr="002A3141">
        <w:rPr>
          <w:sz w:val="28"/>
          <w:szCs w:val="28"/>
          <w:lang w:eastAsia="ar-SA"/>
        </w:rPr>
        <w:t xml:space="preserve"> </w:t>
      </w:r>
      <w:r>
        <w:rPr>
          <w:sz w:val="28"/>
          <w:szCs w:val="28"/>
          <w:lang w:eastAsia="ar-SA"/>
        </w:rPr>
        <w:t>дополнить  пунктом 4.1.3  следующего  содержания:</w:t>
      </w:r>
    </w:p>
    <w:p w:rsidR="00CB42C7" w:rsidRDefault="00CB42C7" w:rsidP="00CB42C7">
      <w:pPr>
        <w:suppressAutoHyphens/>
        <w:jc w:val="both"/>
        <w:rPr>
          <w:sz w:val="28"/>
          <w:szCs w:val="28"/>
          <w:lang w:eastAsia="ar-SA"/>
        </w:rPr>
      </w:pPr>
      <w:r>
        <w:rPr>
          <w:sz w:val="28"/>
          <w:szCs w:val="28"/>
          <w:lang w:eastAsia="ar-SA"/>
        </w:rPr>
        <w:t xml:space="preserve"> « полномочиями  в  сфере стратегического  планирования,  предусмотренными  Федеральным  законам от  28 июня  2014 года № 172-ФЗ « О стратегическом  планировании  в  Российской  Федерации»;</w:t>
      </w:r>
      <w:r w:rsidRPr="002A3141">
        <w:rPr>
          <w:sz w:val="28"/>
          <w:szCs w:val="28"/>
          <w:lang w:eastAsia="ar-SA"/>
        </w:rPr>
        <w:t xml:space="preserve">  </w:t>
      </w:r>
    </w:p>
    <w:p w:rsidR="00CB42C7" w:rsidRDefault="00CB42C7" w:rsidP="00CB42C7">
      <w:pPr>
        <w:suppressAutoHyphens/>
        <w:jc w:val="both"/>
        <w:rPr>
          <w:sz w:val="28"/>
          <w:szCs w:val="28"/>
          <w:lang w:eastAsia="ar-SA"/>
        </w:rPr>
      </w:pPr>
      <w:r>
        <w:rPr>
          <w:sz w:val="28"/>
          <w:szCs w:val="28"/>
          <w:lang w:eastAsia="ar-SA"/>
        </w:rPr>
        <w:t xml:space="preserve">        1.2. пункт статьи 8  изложить  в  следующей  редакции:</w:t>
      </w:r>
    </w:p>
    <w:p w:rsidR="00CB42C7" w:rsidRDefault="00CB42C7" w:rsidP="00CB42C7">
      <w:pPr>
        <w:suppressAutoHyphens/>
        <w:jc w:val="both"/>
        <w:rPr>
          <w:sz w:val="28"/>
          <w:szCs w:val="28"/>
          <w:lang w:eastAsia="ar-SA"/>
        </w:rPr>
      </w:pPr>
      <w:r>
        <w:rPr>
          <w:sz w:val="28"/>
          <w:szCs w:val="28"/>
          <w:lang w:eastAsia="ar-SA"/>
        </w:rPr>
        <w:t>«  организация  сбора   статистических  показателей,  характеризующих  состоя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B42C7" w:rsidRDefault="00CB42C7" w:rsidP="00CB42C7">
      <w:pPr>
        <w:suppressAutoHyphens/>
        <w:jc w:val="both"/>
        <w:rPr>
          <w:sz w:val="28"/>
          <w:szCs w:val="28"/>
          <w:lang w:eastAsia="ar-SA"/>
        </w:rPr>
      </w:pPr>
      <w:r>
        <w:rPr>
          <w:sz w:val="28"/>
          <w:szCs w:val="28"/>
          <w:lang w:eastAsia="ar-SA"/>
        </w:rPr>
        <w:t xml:space="preserve">        1.3.  пункт  11  ст. 7 исключить;</w:t>
      </w:r>
    </w:p>
    <w:p w:rsidR="00CB42C7" w:rsidRDefault="00CB42C7" w:rsidP="00CB42C7">
      <w:pPr>
        <w:suppressAutoHyphens/>
        <w:jc w:val="both"/>
        <w:rPr>
          <w:sz w:val="28"/>
          <w:szCs w:val="28"/>
          <w:lang w:eastAsia="ar-SA"/>
        </w:rPr>
      </w:pPr>
      <w:r>
        <w:rPr>
          <w:sz w:val="28"/>
          <w:szCs w:val="28"/>
          <w:lang w:eastAsia="ar-SA"/>
        </w:rPr>
        <w:t xml:space="preserve">        1.4.  пункт 20  части 1 статьи 6 изложить  в  следующей  редакции:</w:t>
      </w:r>
    </w:p>
    <w:p w:rsidR="00CB42C7" w:rsidRDefault="00CB42C7" w:rsidP="00CB42C7">
      <w:pPr>
        <w:suppressAutoHyphens/>
        <w:jc w:val="both"/>
        <w:rPr>
          <w:iCs/>
          <w:sz w:val="28"/>
          <w:szCs w:val="28"/>
        </w:rPr>
      </w:pPr>
      <w:r>
        <w:rPr>
          <w:sz w:val="28"/>
          <w:szCs w:val="28"/>
          <w:lang w:eastAsia="ar-SA"/>
        </w:rPr>
        <w:t>«</w:t>
      </w:r>
      <w:r w:rsidRPr="00BE7B6C">
        <w:rPr>
          <w:iCs/>
          <w:sz w:val="28"/>
          <w:szCs w:val="28"/>
        </w:rPr>
        <w:t xml:space="preserve">утверждение правил благоустройства  территории поселения,  осуществления  </w:t>
      </w:r>
      <w:proofErr w:type="gramStart"/>
      <w:r w:rsidRPr="00BE7B6C">
        <w:rPr>
          <w:iCs/>
          <w:sz w:val="28"/>
          <w:szCs w:val="28"/>
        </w:rPr>
        <w:t>контроля  за</w:t>
      </w:r>
      <w:proofErr w:type="gramEnd"/>
      <w:r w:rsidRPr="00BE7B6C">
        <w:rPr>
          <w:iCs/>
          <w:sz w:val="28"/>
          <w:szCs w:val="28"/>
        </w:rPr>
        <w:t xml:space="preserve">  их  соблюдением, организация  благоустройства  территории  поселения  в  соответствии  с  указанными правилами</w:t>
      </w:r>
      <w:r>
        <w:rPr>
          <w:iCs/>
          <w:sz w:val="28"/>
          <w:szCs w:val="28"/>
        </w:rPr>
        <w:t>»;</w:t>
      </w:r>
    </w:p>
    <w:p w:rsidR="00CB42C7" w:rsidRDefault="00CB42C7" w:rsidP="00CB42C7">
      <w:pPr>
        <w:suppressAutoHyphens/>
        <w:jc w:val="both"/>
        <w:rPr>
          <w:iCs/>
          <w:sz w:val="28"/>
          <w:szCs w:val="28"/>
        </w:rPr>
      </w:pPr>
      <w:r>
        <w:rPr>
          <w:iCs/>
          <w:sz w:val="28"/>
          <w:szCs w:val="28"/>
        </w:rPr>
        <w:t xml:space="preserve">        1.5. наименование статьи 17 Устава  изложить  в  следующей  редакции:</w:t>
      </w:r>
    </w:p>
    <w:p w:rsidR="00CB42C7" w:rsidRDefault="00CB42C7" w:rsidP="00CB42C7">
      <w:pPr>
        <w:suppressAutoHyphens/>
        <w:jc w:val="both"/>
        <w:rPr>
          <w:iCs/>
          <w:sz w:val="28"/>
          <w:szCs w:val="28"/>
        </w:rPr>
      </w:pPr>
      <w:r>
        <w:rPr>
          <w:iCs/>
          <w:sz w:val="28"/>
          <w:szCs w:val="28"/>
        </w:rPr>
        <w:t>« Публичные  слушания,  общественные  обсуждения»;</w:t>
      </w:r>
    </w:p>
    <w:p w:rsidR="00CB42C7" w:rsidRDefault="00CB42C7" w:rsidP="00CB42C7">
      <w:pPr>
        <w:suppressAutoHyphens/>
        <w:jc w:val="both"/>
        <w:rPr>
          <w:iCs/>
          <w:sz w:val="28"/>
          <w:szCs w:val="28"/>
        </w:rPr>
      </w:pPr>
      <w:r>
        <w:rPr>
          <w:iCs/>
          <w:sz w:val="28"/>
          <w:szCs w:val="28"/>
        </w:rPr>
        <w:t xml:space="preserve">      1.6.статью 17  Устава  изложить  в  следующей  редакции:</w:t>
      </w:r>
    </w:p>
    <w:p w:rsidR="00CB42C7" w:rsidRPr="00EE3676" w:rsidRDefault="00CB42C7" w:rsidP="00CB42C7">
      <w:pPr>
        <w:jc w:val="both"/>
        <w:rPr>
          <w:snapToGrid w:val="0"/>
          <w:sz w:val="28"/>
          <w:szCs w:val="28"/>
        </w:rPr>
      </w:pPr>
      <w:r w:rsidRPr="00EE3676">
        <w:rPr>
          <w:snapToGrid w:val="0"/>
          <w:sz w:val="28"/>
          <w:szCs w:val="28"/>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B42C7" w:rsidRPr="00EE3676" w:rsidRDefault="00CB42C7" w:rsidP="00CB42C7">
      <w:pPr>
        <w:ind w:firstLine="709"/>
        <w:jc w:val="both"/>
        <w:rPr>
          <w:snapToGrid w:val="0"/>
          <w:sz w:val="28"/>
          <w:szCs w:val="28"/>
        </w:rPr>
      </w:pPr>
      <w:r w:rsidRPr="00EE3676">
        <w:rPr>
          <w:snapToGrid w:val="0"/>
          <w:sz w:val="28"/>
          <w:szCs w:val="28"/>
        </w:rPr>
        <w:t xml:space="preserve">2. Публичные слушания проводятся по инициативе населения, Думы Поселения или Главы Поселения. </w:t>
      </w:r>
    </w:p>
    <w:p w:rsidR="00CB42C7" w:rsidRPr="00EE3676" w:rsidRDefault="00CB42C7" w:rsidP="00CB42C7">
      <w:pPr>
        <w:ind w:firstLine="709"/>
        <w:jc w:val="both"/>
        <w:rPr>
          <w:snapToGrid w:val="0"/>
          <w:sz w:val="28"/>
          <w:szCs w:val="28"/>
        </w:rPr>
      </w:pPr>
      <w:r w:rsidRPr="00EE3676">
        <w:rPr>
          <w:snapToGrid w:val="0"/>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B42C7" w:rsidRPr="00EE3676" w:rsidRDefault="00CB42C7" w:rsidP="00CB42C7">
      <w:pPr>
        <w:ind w:firstLine="709"/>
        <w:jc w:val="both"/>
        <w:rPr>
          <w:snapToGrid w:val="0"/>
          <w:sz w:val="28"/>
          <w:szCs w:val="28"/>
        </w:rPr>
      </w:pPr>
      <w:r w:rsidRPr="00EE3676">
        <w:rPr>
          <w:snapToGrid w:val="0"/>
          <w:sz w:val="28"/>
          <w:szCs w:val="28"/>
        </w:rPr>
        <w:t>3. На публичные слушания должны выноситься:</w:t>
      </w:r>
    </w:p>
    <w:p w:rsidR="00CB42C7" w:rsidRPr="00EE3676" w:rsidRDefault="00CB42C7" w:rsidP="00CB42C7">
      <w:pPr>
        <w:autoSpaceDE w:val="0"/>
        <w:autoSpaceDN w:val="0"/>
        <w:adjustRightInd w:val="0"/>
        <w:ind w:firstLine="709"/>
        <w:jc w:val="both"/>
        <w:rPr>
          <w:rFonts w:eastAsiaTheme="minorHAnsi"/>
          <w:sz w:val="28"/>
          <w:szCs w:val="28"/>
          <w:lang w:eastAsia="en-US"/>
        </w:rPr>
      </w:pPr>
      <w:proofErr w:type="gramStart"/>
      <w:r w:rsidRPr="00EE3676">
        <w:rPr>
          <w:sz w:val="28"/>
          <w:szCs w:val="28"/>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EE3676">
        <w:rPr>
          <w:rFonts w:eastAsiaTheme="minorHAnsi"/>
          <w:sz w:val="28"/>
          <w:szCs w:val="28"/>
          <w:lang w:eastAsia="en-US"/>
        </w:rPr>
        <w:t xml:space="preserve">изменения в форме точного воспроизведения положений </w:t>
      </w:r>
      <w:hyperlink r:id="rId11" w:history="1">
        <w:r w:rsidRPr="00EE3676">
          <w:rPr>
            <w:rFonts w:eastAsiaTheme="minorHAnsi"/>
            <w:sz w:val="28"/>
            <w:szCs w:val="28"/>
            <w:lang w:eastAsia="en-US"/>
          </w:rPr>
          <w:t>Конституции</w:t>
        </w:r>
      </w:hyperlink>
      <w:r w:rsidRPr="00EE3676">
        <w:rPr>
          <w:rFonts w:eastAsiaTheme="minorHAnsi"/>
          <w:sz w:val="28"/>
          <w:szCs w:val="28"/>
          <w:lang w:eastAsia="en-US"/>
        </w:rPr>
        <w:t xml:space="preserve"> Российской Федерации, федеральных законов, Устава и законов Иркутской области, </w:t>
      </w:r>
      <w:r w:rsidRPr="00EE3676">
        <w:rPr>
          <w:sz w:val="28"/>
          <w:szCs w:val="28"/>
        </w:rPr>
        <w:t xml:space="preserve">в целях приведения данного Устава в </w:t>
      </w:r>
      <w:r w:rsidRPr="00EE3676">
        <w:rPr>
          <w:rFonts w:eastAsiaTheme="minorHAnsi"/>
          <w:sz w:val="28"/>
          <w:szCs w:val="28"/>
          <w:lang w:eastAsia="en-US"/>
        </w:rPr>
        <w:t>соответствие с этими нормативными правовыми актами;</w:t>
      </w:r>
      <w:proofErr w:type="gramEnd"/>
    </w:p>
    <w:p w:rsidR="00CB42C7" w:rsidRPr="00EE3676" w:rsidRDefault="00CB42C7" w:rsidP="00CB42C7">
      <w:pPr>
        <w:ind w:firstLine="709"/>
        <w:jc w:val="both"/>
        <w:rPr>
          <w:sz w:val="28"/>
          <w:szCs w:val="28"/>
        </w:rPr>
      </w:pPr>
      <w:r w:rsidRPr="00EE3676">
        <w:rPr>
          <w:sz w:val="28"/>
          <w:szCs w:val="28"/>
        </w:rPr>
        <w:t>2) проект местного бюджета и отчет о его исполнении;</w:t>
      </w:r>
    </w:p>
    <w:p w:rsidR="00CB42C7" w:rsidRPr="00EE3676" w:rsidRDefault="00CB42C7" w:rsidP="00CB42C7">
      <w:pPr>
        <w:ind w:firstLine="709"/>
        <w:jc w:val="both"/>
        <w:rPr>
          <w:sz w:val="28"/>
          <w:szCs w:val="28"/>
        </w:rPr>
      </w:pPr>
      <w:r w:rsidRPr="00EE3676">
        <w:rPr>
          <w:sz w:val="28"/>
          <w:szCs w:val="28"/>
        </w:rPr>
        <w:t>3) прое</w:t>
      </w:r>
      <w:proofErr w:type="gramStart"/>
      <w:r w:rsidRPr="00EE3676">
        <w:rPr>
          <w:sz w:val="28"/>
          <w:szCs w:val="28"/>
        </w:rPr>
        <w:t>кт стр</w:t>
      </w:r>
      <w:proofErr w:type="gramEnd"/>
      <w:r w:rsidRPr="00EE3676">
        <w:rPr>
          <w:sz w:val="28"/>
          <w:szCs w:val="28"/>
        </w:rPr>
        <w:t>атегии социально-экономического развития муниципального образования;</w:t>
      </w:r>
    </w:p>
    <w:p w:rsidR="00CB42C7" w:rsidRPr="00EE3676" w:rsidRDefault="00CB42C7" w:rsidP="00CB42C7">
      <w:pPr>
        <w:ind w:firstLine="709"/>
        <w:jc w:val="both"/>
        <w:rPr>
          <w:sz w:val="28"/>
          <w:szCs w:val="28"/>
        </w:rPr>
      </w:pPr>
      <w:r w:rsidRPr="00EE3676">
        <w:rPr>
          <w:sz w:val="28"/>
          <w:szCs w:val="28"/>
        </w:rPr>
        <w:t xml:space="preserve">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w:t>
      </w:r>
      <w:r w:rsidRPr="00EE3676">
        <w:rPr>
          <w:sz w:val="28"/>
          <w:szCs w:val="28"/>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42C7" w:rsidRPr="00EE3676" w:rsidRDefault="00CB42C7" w:rsidP="00CB42C7">
      <w:pPr>
        <w:autoSpaceDE w:val="0"/>
        <w:autoSpaceDN w:val="0"/>
        <w:adjustRightInd w:val="0"/>
        <w:ind w:firstLine="709"/>
        <w:jc w:val="both"/>
        <w:rPr>
          <w:rFonts w:eastAsiaTheme="minorHAnsi"/>
          <w:sz w:val="28"/>
          <w:szCs w:val="28"/>
          <w:lang w:eastAsia="en-US"/>
        </w:rPr>
      </w:pPr>
      <w:r w:rsidRPr="00EE3676">
        <w:rPr>
          <w:sz w:val="28"/>
          <w:szCs w:val="28"/>
        </w:rPr>
        <w:t xml:space="preserve">4. </w:t>
      </w:r>
      <w:proofErr w:type="gramStart"/>
      <w:r w:rsidRPr="00EE3676">
        <w:rPr>
          <w:rFonts w:eastAsiaTheme="minorHAnsi"/>
          <w:sz w:val="28"/>
          <w:szCs w:val="28"/>
          <w:lang w:eastAsia="en-US"/>
        </w:rPr>
        <w:t>Порядок организации и проведения публичных слушаний по проектам и вопросам, указанным в части 3 настоящей статьи,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EE3676">
        <w:rPr>
          <w:rFonts w:eastAsiaTheme="minorHAnsi"/>
          <w:sz w:val="28"/>
          <w:szCs w:val="28"/>
          <w:lang w:eastAsia="en-US"/>
        </w:rPr>
        <w:t xml:space="preserve"> обоснование принятых решений.</w:t>
      </w:r>
    </w:p>
    <w:p w:rsidR="00CB42C7" w:rsidRDefault="00CB42C7" w:rsidP="00CB42C7">
      <w:pPr>
        <w:autoSpaceDE w:val="0"/>
        <w:autoSpaceDN w:val="0"/>
        <w:adjustRightInd w:val="0"/>
        <w:ind w:firstLine="709"/>
        <w:jc w:val="both"/>
        <w:rPr>
          <w:rFonts w:eastAsiaTheme="minorHAnsi"/>
          <w:sz w:val="28"/>
          <w:szCs w:val="28"/>
          <w:lang w:eastAsia="en-US"/>
        </w:rPr>
      </w:pPr>
      <w:r w:rsidRPr="00EE3676">
        <w:rPr>
          <w:rFonts w:eastAsia="Calibri"/>
          <w:color w:val="000000"/>
          <w:sz w:val="28"/>
          <w:szCs w:val="28"/>
          <w:lang w:eastAsia="en-US"/>
        </w:rPr>
        <w:t xml:space="preserve">5. </w:t>
      </w:r>
      <w:proofErr w:type="gramStart"/>
      <w:r w:rsidRPr="00EE3676">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E3676">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roofErr w:type="gramStart"/>
      <w:r w:rsidRPr="00EE3676">
        <w:rPr>
          <w:rFonts w:eastAsiaTheme="minorHAnsi"/>
          <w:sz w:val="28"/>
          <w:szCs w:val="28"/>
          <w:lang w:eastAsia="en-US"/>
        </w:rPr>
        <w:t>.</w:t>
      </w:r>
      <w:r>
        <w:rPr>
          <w:rFonts w:eastAsiaTheme="minorHAnsi"/>
          <w:sz w:val="28"/>
          <w:szCs w:val="28"/>
          <w:lang w:eastAsia="en-US"/>
        </w:rPr>
        <w:t>»;</w:t>
      </w:r>
      <w:proofErr w:type="gramEnd"/>
    </w:p>
    <w:p w:rsidR="00CB42C7" w:rsidRDefault="00CB42C7" w:rsidP="00CB42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  часть 4 статьи 22 изложить  в  следующей редакции:</w:t>
      </w:r>
    </w:p>
    <w:p w:rsidR="00CB42C7" w:rsidRDefault="00CB42C7" w:rsidP="00CB42C7">
      <w:pPr>
        <w:pStyle w:val="ConsPlusNormal"/>
        <w:jc w:val="both"/>
      </w:pPr>
      <w:proofErr w:type="gramStart"/>
      <w:r>
        <w:rPr>
          <w:rFonts w:eastAsiaTheme="minorHAnsi"/>
        </w:rPr>
        <w:t xml:space="preserve">« </w:t>
      </w:r>
      <w:r w:rsidRPr="00F31607">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31607">
        <w:t xml:space="preserve"> о внесении  указанных изменений и дополнений в  устав  муниципального  образования</w:t>
      </w:r>
      <w:r>
        <w:t xml:space="preserve"> »;</w:t>
      </w:r>
    </w:p>
    <w:p w:rsidR="00CB42C7" w:rsidRDefault="00CB42C7" w:rsidP="00CB42C7">
      <w:pPr>
        <w:pStyle w:val="ConsPlusNormal"/>
        <w:jc w:val="both"/>
      </w:pPr>
      <w:r>
        <w:t xml:space="preserve">          1.8. часть 4  статьи 23  изложить  в  следующей  редакции:</w:t>
      </w:r>
    </w:p>
    <w:p w:rsidR="00CB42C7" w:rsidRDefault="00CB42C7" w:rsidP="00CB42C7">
      <w:pPr>
        <w:snapToGrid w:val="0"/>
        <w:jc w:val="both"/>
        <w:rPr>
          <w:sz w:val="28"/>
          <w:szCs w:val="28"/>
        </w:rPr>
      </w:pPr>
      <w:proofErr w:type="gramStart"/>
      <w:r>
        <w:rPr>
          <w:sz w:val="28"/>
          <w:szCs w:val="28"/>
        </w:rPr>
        <w:t xml:space="preserve">« </w:t>
      </w:r>
      <w:r w:rsidRPr="00776395">
        <w:rPr>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  -ФЗ « О  запрете  отдельным  категориям  лиц  открывать</w:t>
      </w:r>
      <w:proofErr w:type="gramEnd"/>
      <w:r w:rsidRPr="00776395">
        <w:rPr>
          <w:sz w:val="28"/>
          <w:szCs w:val="28"/>
        </w:rPr>
        <w:t xml:space="preserve"> и  иметь  счета </w:t>
      </w:r>
      <w:proofErr w:type="gramStart"/>
      <w:r w:rsidRPr="00776395">
        <w:rPr>
          <w:sz w:val="28"/>
          <w:szCs w:val="28"/>
        </w:rPr>
        <w:t xml:space="preserve">(  </w:t>
      </w:r>
      <w:proofErr w:type="gramEnd"/>
      <w:r w:rsidRPr="00776395">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sz w:val="28"/>
          <w:szCs w:val="28"/>
        </w:rPr>
        <w:t>ыми финансовыми  инструментами»;</w:t>
      </w:r>
    </w:p>
    <w:p w:rsidR="00CB42C7" w:rsidRDefault="00CB42C7" w:rsidP="00CB42C7">
      <w:pPr>
        <w:snapToGrid w:val="0"/>
        <w:jc w:val="both"/>
        <w:rPr>
          <w:sz w:val="28"/>
          <w:szCs w:val="28"/>
        </w:rPr>
      </w:pPr>
      <w:r>
        <w:rPr>
          <w:sz w:val="28"/>
          <w:szCs w:val="28"/>
        </w:rPr>
        <w:lastRenderedPageBreak/>
        <w:t xml:space="preserve">          1.9  часть 4 статьи 26 изложить  в  следующей  редакции:</w:t>
      </w:r>
    </w:p>
    <w:p w:rsidR="00CB42C7" w:rsidRDefault="00CB42C7" w:rsidP="00CB42C7">
      <w:pPr>
        <w:snapToGrid w:val="0"/>
        <w:jc w:val="both"/>
        <w:rPr>
          <w:rFonts w:eastAsiaTheme="minorHAnsi"/>
          <w:bCs/>
          <w:color w:val="000000" w:themeColor="text1"/>
          <w:sz w:val="28"/>
          <w:szCs w:val="28"/>
          <w:lang w:eastAsia="en-US"/>
        </w:rPr>
      </w:pPr>
      <w:r>
        <w:rPr>
          <w:sz w:val="28"/>
          <w:szCs w:val="28"/>
        </w:rPr>
        <w:t xml:space="preserve">« </w:t>
      </w:r>
      <w:r w:rsidRPr="00ED2FD6">
        <w:rPr>
          <w:rFonts w:eastAsiaTheme="minorHAnsi"/>
          <w:bCs/>
          <w:color w:val="000000" w:themeColor="text1"/>
          <w:sz w:val="28"/>
          <w:szCs w:val="28"/>
          <w:lang w:eastAsia="en-US"/>
        </w:rPr>
        <w:t>В случае</w:t>
      </w:r>
      <w:proofErr w:type="gramStart"/>
      <w:r w:rsidRPr="00ED2FD6">
        <w:rPr>
          <w:rFonts w:eastAsiaTheme="minorHAnsi"/>
          <w:bCs/>
          <w:color w:val="000000" w:themeColor="text1"/>
          <w:sz w:val="28"/>
          <w:szCs w:val="28"/>
          <w:lang w:eastAsia="en-US"/>
        </w:rPr>
        <w:t>,</w:t>
      </w:r>
      <w:proofErr w:type="gramEnd"/>
      <w:r w:rsidRPr="00ED2FD6">
        <w:rPr>
          <w:rFonts w:eastAsiaTheme="minorHAnsi"/>
          <w:bCs/>
          <w:color w:val="000000" w:themeColor="text1"/>
          <w:sz w:val="28"/>
          <w:szCs w:val="28"/>
          <w:lang w:eastAsia="en-US"/>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ED2FD6">
        <w:rPr>
          <w:rFonts w:eastAsiaTheme="minorHAnsi"/>
          <w:bCs/>
          <w:color w:val="000000" w:themeColor="text1"/>
          <w:sz w:val="28"/>
          <w:szCs w:val="28"/>
          <w:lang w:eastAsia="en-US"/>
        </w:rPr>
        <w:t>.</w:t>
      </w:r>
      <w:r>
        <w:rPr>
          <w:rFonts w:eastAsiaTheme="minorHAnsi"/>
          <w:bCs/>
          <w:color w:val="000000" w:themeColor="text1"/>
          <w:sz w:val="28"/>
          <w:szCs w:val="28"/>
          <w:lang w:eastAsia="en-US"/>
        </w:rPr>
        <w:t>»;</w:t>
      </w:r>
      <w:proofErr w:type="gramEnd"/>
    </w:p>
    <w:p w:rsidR="00CB42C7" w:rsidRDefault="00CB42C7" w:rsidP="00CB42C7">
      <w:pPr>
        <w:snapToGrid w:val="0"/>
        <w:jc w:val="both"/>
        <w:rPr>
          <w:rFonts w:eastAsiaTheme="minorHAnsi"/>
          <w:bCs/>
          <w:color w:val="000000" w:themeColor="text1"/>
          <w:sz w:val="28"/>
          <w:szCs w:val="28"/>
          <w:lang w:eastAsia="en-US"/>
        </w:rPr>
      </w:pPr>
      <w:r>
        <w:rPr>
          <w:rFonts w:eastAsiaTheme="minorHAnsi"/>
          <w:bCs/>
          <w:color w:val="000000" w:themeColor="text1"/>
          <w:sz w:val="28"/>
          <w:szCs w:val="28"/>
          <w:lang w:eastAsia="en-US"/>
        </w:rPr>
        <w:t xml:space="preserve">         1.10. пункт 4 части 2 статьи 27 изложить  в  следующей  редакции:</w:t>
      </w:r>
    </w:p>
    <w:p w:rsidR="00CB42C7" w:rsidRDefault="00CB42C7" w:rsidP="00CB42C7">
      <w:pPr>
        <w:snapToGrid w:val="0"/>
        <w:jc w:val="both"/>
        <w:rPr>
          <w:sz w:val="28"/>
          <w:szCs w:val="28"/>
        </w:rPr>
      </w:pPr>
      <w:proofErr w:type="gramStart"/>
      <w:r>
        <w:rPr>
          <w:rFonts w:eastAsiaTheme="minorHAnsi"/>
          <w:bCs/>
          <w:color w:val="000000" w:themeColor="text1"/>
          <w:sz w:val="28"/>
          <w:szCs w:val="28"/>
          <w:lang w:eastAsia="en-US"/>
        </w:rPr>
        <w:t xml:space="preserve">« </w:t>
      </w:r>
      <w:r w:rsidRPr="006B38E5">
        <w:rPr>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 230- ФЗ « О контроле за  соответствием  расходов лиц,  замещающих государственные  должности, и иных  лиц  их  доходам», Федеральным   законом  от 7 мая 2013  года № 79- ФЗ « О запрете  отдельным  категориям  лиц  открывать  и  иметь счета</w:t>
      </w:r>
      <w:proofErr w:type="gramEnd"/>
      <w:r w:rsidRPr="006B38E5">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roofErr w:type="gramStart"/>
      <w:r>
        <w:rPr>
          <w:sz w:val="28"/>
          <w:szCs w:val="28"/>
        </w:rPr>
        <w:t>.</w:t>
      </w:r>
      <w:r w:rsidRPr="006B38E5">
        <w:rPr>
          <w:sz w:val="28"/>
          <w:szCs w:val="28"/>
        </w:rPr>
        <w:t>»</w:t>
      </w:r>
      <w:r>
        <w:rPr>
          <w:sz w:val="28"/>
          <w:szCs w:val="28"/>
        </w:rPr>
        <w:t>;</w:t>
      </w:r>
      <w:proofErr w:type="gramEnd"/>
    </w:p>
    <w:p w:rsidR="00CB42C7" w:rsidRDefault="00CB42C7" w:rsidP="00CB42C7">
      <w:pPr>
        <w:snapToGrid w:val="0"/>
        <w:jc w:val="both"/>
        <w:rPr>
          <w:sz w:val="28"/>
          <w:szCs w:val="28"/>
        </w:rPr>
      </w:pPr>
      <w:r>
        <w:rPr>
          <w:sz w:val="28"/>
          <w:szCs w:val="28"/>
        </w:rPr>
        <w:t xml:space="preserve">         1.11. пункт 4 части 1 статьи 32  изложить  в  следующей  редакции:</w:t>
      </w:r>
    </w:p>
    <w:p w:rsidR="00CB42C7" w:rsidRDefault="00CB42C7" w:rsidP="00CB42C7">
      <w:pPr>
        <w:pStyle w:val="ConsNormal"/>
        <w:ind w:right="-5" w:firstLine="0"/>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утверждение  стратегии</w:t>
      </w:r>
      <w:r w:rsidRPr="00716F3F">
        <w:rPr>
          <w:rFonts w:ascii="Times New Roman" w:hAnsi="Times New Roman" w:cs="Times New Roman"/>
          <w:sz w:val="28"/>
          <w:szCs w:val="28"/>
        </w:rPr>
        <w:t xml:space="preserve"> социально-экономического  развития  муниципального  образования</w:t>
      </w:r>
      <w:proofErr w:type="gramStart"/>
      <w:r w:rsidRPr="00716F3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B42C7" w:rsidRDefault="00CB42C7" w:rsidP="00CB42C7">
      <w:pPr>
        <w:pStyle w:val="Con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         1.12. часть 1 статьи 32  дополнить  пунктом  12  следующего  содержания:</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cs="Times New Roman"/>
          <w:sz w:val="28"/>
          <w:szCs w:val="28"/>
        </w:rPr>
        <w:t>«</w:t>
      </w:r>
      <w:r w:rsidRPr="00BC58BB">
        <w:rPr>
          <w:rFonts w:ascii="Times New Roman" w:hAnsi="Times New Roman"/>
          <w:sz w:val="28"/>
          <w:szCs w:val="28"/>
        </w:rPr>
        <w:t>утверждение  правил  благоустройства  территории  муниципального  образования</w:t>
      </w:r>
      <w:proofErr w:type="gramStart"/>
      <w:r w:rsidRPr="00BC58BB">
        <w:rPr>
          <w:rFonts w:ascii="Times New Roman" w:hAnsi="Times New Roman"/>
          <w:sz w:val="28"/>
          <w:szCs w:val="28"/>
        </w:rPr>
        <w:t>.»;</w:t>
      </w:r>
      <w:proofErr w:type="gramEnd"/>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1.13. стать  37  дополнить  часть  11.1.  следующего  содержания:</w:t>
      </w:r>
    </w:p>
    <w:p w:rsidR="00CB42C7" w:rsidRDefault="00CB42C7" w:rsidP="00CB42C7">
      <w:pPr>
        <w:pStyle w:val="ConsNormal"/>
        <w:ind w:right="-5" w:firstLine="0"/>
        <w:jc w:val="both"/>
        <w:rPr>
          <w:rFonts w:ascii="Times New Roman" w:hAnsi="Times New Roman"/>
          <w:sz w:val="28"/>
          <w:szCs w:val="28"/>
        </w:rPr>
      </w:pPr>
      <w:proofErr w:type="gramStart"/>
      <w:r>
        <w:rPr>
          <w:rFonts w:ascii="Times New Roman" w:hAnsi="Times New Roman"/>
          <w:sz w:val="28"/>
          <w:szCs w:val="28"/>
        </w:rPr>
        <w:t xml:space="preserve">« Встречи  депутата  с  избирателями  проводятся  в  помещениях,  специально  отведенных  местах,  а  также  на  </w:t>
      </w:r>
      <w:proofErr w:type="spellStart"/>
      <w:r>
        <w:rPr>
          <w:rFonts w:ascii="Times New Roman" w:hAnsi="Times New Roman"/>
          <w:sz w:val="28"/>
          <w:szCs w:val="28"/>
        </w:rPr>
        <w:t>внутридворовых</w:t>
      </w:r>
      <w:proofErr w:type="spellEnd"/>
      <w:r>
        <w:rPr>
          <w:rFonts w:ascii="Times New Roman" w:hAnsi="Times New Roman"/>
          <w:sz w:val="28"/>
          <w:szCs w:val="28"/>
        </w:rPr>
        <w:t xml:space="preserve">  территорий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Органы  местного  самоуправления  определяют  специально  отведенные  места  для  проведения  встреч  депутатов  с  избирателями,  и  порядок их  предоставления.</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w:t>
      </w:r>
      <w:r>
        <w:rPr>
          <w:rFonts w:ascii="Times New Roman" w:hAnsi="Times New Roman"/>
          <w:sz w:val="28"/>
          <w:szCs w:val="28"/>
        </w:rPr>
        <w:lastRenderedPageBreak/>
        <w:t>ответственность  в соответствии  с  законодательством  Российской  Федерации</w:t>
      </w:r>
      <w:proofErr w:type="gramStart"/>
      <w:r>
        <w:rPr>
          <w:rFonts w:ascii="Times New Roman" w:hAnsi="Times New Roman"/>
          <w:sz w:val="28"/>
          <w:szCs w:val="28"/>
        </w:rPr>
        <w:t>.»;</w:t>
      </w:r>
      <w:proofErr w:type="gramEnd"/>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1.14. часть 4 статьи 38  дополнить  абзацем  следующего  содержания:</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Поселения данного  заявления</w:t>
      </w:r>
      <w:proofErr w:type="gramStart"/>
      <w:r>
        <w:rPr>
          <w:rFonts w:ascii="Times New Roman" w:hAnsi="Times New Roman"/>
          <w:sz w:val="28"/>
          <w:szCs w:val="28"/>
        </w:rPr>
        <w:t>.»;</w:t>
      </w:r>
      <w:proofErr w:type="gramEnd"/>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1.15. пункт 5 части 7  статьи 39    изложить  в  следующей  редакции:</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w:t>
      </w:r>
      <w:r>
        <w:rPr>
          <w:rFonts w:ascii="Times New Roman" w:hAnsi="Times New Roman"/>
          <w:sz w:val="24"/>
          <w:szCs w:val="24"/>
        </w:rPr>
        <w:t xml:space="preserve"> </w:t>
      </w:r>
      <w:r w:rsidRPr="00F47430">
        <w:rPr>
          <w:rFonts w:ascii="Times New Roman" w:hAnsi="Times New Roman"/>
          <w:sz w:val="28"/>
          <w:szCs w:val="28"/>
        </w:rPr>
        <w:t>разработка стратегии социально-экономического  развития  муниципального образования</w:t>
      </w:r>
      <w:proofErr w:type="gramStart"/>
      <w:r w:rsidRPr="00F47430">
        <w:rPr>
          <w:rFonts w:ascii="Times New Roman" w:hAnsi="Times New Roman"/>
          <w:sz w:val="28"/>
          <w:szCs w:val="28"/>
        </w:rPr>
        <w:t>; »</w:t>
      </w:r>
      <w:proofErr w:type="gramEnd"/>
      <w:r w:rsidRPr="00F47430">
        <w:rPr>
          <w:rFonts w:ascii="Times New Roman" w:hAnsi="Times New Roman"/>
          <w:sz w:val="28"/>
          <w:szCs w:val="28"/>
        </w:rPr>
        <w:t>;</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1.16. в  части  1 статьи 54   слова « в  соответствии с  Федеральным  законом  от  17  декабря  2001 года  № 173-ФЗ « О  трудовых  пенсиях  в  Российской  Федерации»  заменить  словами  «  в  соответствии  с Федеральным  законом  от  28  декабря  2013  года №  400-ФЗ « О страховых  пенсиях»;</w:t>
      </w:r>
    </w:p>
    <w:p w:rsidR="00CB42C7" w:rsidRDefault="00CB42C7" w:rsidP="00CB42C7">
      <w:pPr>
        <w:suppressAutoHyphens/>
        <w:jc w:val="both"/>
        <w:rPr>
          <w:iCs/>
          <w:sz w:val="28"/>
          <w:szCs w:val="28"/>
        </w:rPr>
      </w:pPr>
      <w:r>
        <w:rPr>
          <w:sz w:val="28"/>
          <w:szCs w:val="28"/>
        </w:rPr>
        <w:t xml:space="preserve">     1.17. </w:t>
      </w:r>
      <w:r>
        <w:rPr>
          <w:iCs/>
          <w:sz w:val="28"/>
          <w:szCs w:val="28"/>
        </w:rPr>
        <w:t xml:space="preserve"> наименование статьи 54  Устава  изложить  в  следующей  редакции:</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Гарантии  деятельности  Главы Поселения»;</w:t>
      </w:r>
    </w:p>
    <w:p w:rsidR="00CB42C7" w:rsidRDefault="00CB42C7" w:rsidP="00CB42C7">
      <w:pPr>
        <w:pStyle w:val="ConsNormal"/>
        <w:ind w:right="-5" w:firstLine="0"/>
        <w:jc w:val="both"/>
        <w:rPr>
          <w:rFonts w:ascii="Times New Roman" w:hAnsi="Times New Roman"/>
          <w:sz w:val="28"/>
          <w:szCs w:val="28"/>
        </w:rPr>
      </w:pPr>
      <w:r>
        <w:rPr>
          <w:rFonts w:ascii="Times New Roman" w:hAnsi="Times New Roman"/>
          <w:sz w:val="28"/>
          <w:szCs w:val="28"/>
        </w:rPr>
        <w:t xml:space="preserve">     1.18. часть 1стать  57  изложить  в  следующей  редакции:</w:t>
      </w:r>
    </w:p>
    <w:p w:rsidR="00CB42C7" w:rsidRPr="00D06C96" w:rsidRDefault="00CB42C7" w:rsidP="00CB42C7">
      <w:pPr>
        <w:pStyle w:val="ConsPlusNormal"/>
        <w:ind w:firstLine="540"/>
        <w:jc w:val="both"/>
      </w:pPr>
      <w:r w:rsidRPr="00D06C96">
        <w:t xml:space="preserve">«1.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w:t>
      </w:r>
      <w:proofErr w:type="gramStart"/>
      <w:r w:rsidRPr="00D06C96">
        <w:t xml:space="preserve">( </w:t>
      </w:r>
      <w:proofErr w:type="gramEnd"/>
      <w:r w:rsidRPr="00D06C96">
        <w:t>в том  числе  досрочно)  устанавливается  единовременная  выплата.</w:t>
      </w:r>
    </w:p>
    <w:p w:rsidR="00CB42C7" w:rsidRDefault="00CB42C7" w:rsidP="00CB42C7">
      <w:pPr>
        <w:autoSpaceDE w:val="0"/>
        <w:autoSpaceDN w:val="0"/>
        <w:adjustRightInd w:val="0"/>
        <w:ind w:firstLine="540"/>
        <w:jc w:val="both"/>
        <w:rPr>
          <w:sz w:val="28"/>
          <w:szCs w:val="28"/>
        </w:rPr>
      </w:pPr>
      <w:r w:rsidRPr="00D06C96">
        <w:rPr>
          <w:sz w:val="28"/>
          <w:szCs w:val="28"/>
        </w:rPr>
        <w:t>Указанная  выплата  не  может  быть  установлена в  случае прекращения полномочий по основаниям,  предусмотренным пунктами  2.1, 6-9 части 6  стать 36,  частью 7.1,  пунктами 5-8 части 10, частью 10.1  статьи  40  Федерального  закона « Об  общих  принципах    организации  местного  самоуправления  в  Российской  Федерации</w:t>
      </w:r>
      <w:proofErr w:type="gramStart"/>
      <w:r w:rsidRPr="00D06C96">
        <w:rPr>
          <w:sz w:val="28"/>
          <w:szCs w:val="28"/>
        </w:rPr>
        <w:t>.</w:t>
      </w:r>
      <w:r>
        <w:rPr>
          <w:sz w:val="28"/>
          <w:szCs w:val="28"/>
        </w:rPr>
        <w:t>»;</w:t>
      </w:r>
      <w:proofErr w:type="gramEnd"/>
    </w:p>
    <w:p w:rsidR="00CB42C7" w:rsidRDefault="00CB42C7" w:rsidP="00CB42C7">
      <w:pPr>
        <w:autoSpaceDE w:val="0"/>
        <w:autoSpaceDN w:val="0"/>
        <w:adjustRightInd w:val="0"/>
        <w:ind w:firstLine="540"/>
        <w:jc w:val="both"/>
        <w:rPr>
          <w:sz w:val="28"/>
          <w:szCs w:val="28"/>
        </w:rPr>
      </w:pPr>
      <w:r>
        <w:rPr>
          <w:sz w:val="28"/>
          <w:szCs w:val="28"/>
        </w:rPr>
        <w:t>1.19. абзац  2  части 1  статьи 60 исключить</w:t>
      </w:r>
      <w:proofErr w:type="gramStart"/>
      <w:r>
        <w:rPr>
          <w:sz w:val="28"/>
          <w:szCs w:val="28"/>
        </w:rPr>
        <w:t>.;</w:t>
      </w:r>
      <w:proofErr w:type="gramEnd"/>
    </w:p>
    <w:p w:rsidR="00CB42C7" w:rsidRDefault="00CB42C7" w:rsidP="00CB42C7">
      <w:pPr>
        <w:autoSpaceDE w:val="0"/>
        <w:autoSpaceDN w:val="0"/>
        <w:adjustRightInd w:val="0"/>
        <w:ind w:firstLine="540"/>
        <w:jc w:val="both"/>
        <w:rPr>
          <w:sz w:val="28"/>
          <w:szCs w:val="28"/>
        </w:rPr>
      </w:pPr>
      <w:r>
        <w:rPr>
          <w:sz w:val="28"/>
          <w:szCs w:val="28"/>
        </w:rPr>
        <w:t>1.20. часть 3  статьи 62 изложить  в  следующей  редакции:</w:t>
      </w:r>
    </w:p>
    <w:p w:rsidR="00CB42C7" w:rsidRDefault="00CB42C7" w:rsidP="00CB42C7">
      <w:pPr>
        <w:autoSpaceDE w:val="0"/>
        <w:autoSpaceDN w:val="0"/>
        <w:adjustRightInd w:val="0"/>
        <w:jc w:val="both"/>
        <w:rPr>
          <w:sz w:val="28"/>
          <w:szCs w:val="28"/>
        </w:rPr>
      </w:pPr>
      <w:r>
        <w:rPr>
          <w:sz w:val="28"/>
          <w:szCs w:val="28"/>
        </w:rPr>
        <w:t>«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обнародования)</w:t>
      </w:r>
      <w:proofErr w:type="gramStart"/>
      <w:r>
        <w:rPr>
          <w:sz w:val="28"/>
          <w:szCs w:val="28"/>
        </w:rPr>
        <w:t>.»</w:t>
      </w:r>
      <w:proofErr w:type="gramEnd"/>
      <w:r>
        <w:rPr>
          <w:sz w:val="28"/>
          <w:szCs w:val="28"/>
        </w:rPr>
        <w:t>;</w:t>
      </w:r>
    </w:p>
    <w:p w:rsidR="00CB42C7" w:rsidRDefault="00CB42C7" w:rsidP="00CB42C7">
      <w:pPr>
        <w:autoSpaceDE w:val="0"/>
        <w:autoSpaceDN w:val="0"/>
        <w:adjustRightInd w:val="0"/>
        <w:jc w:val="both"/>
        <w:rPr>
          <w:sz w:val="28"/>
          <w:szCs w:val="28"/>
        </w:rPr>
      </w:pPr>
      <w:r>
        <w:rPr>
          <w:sz w:val="28"/>
          <w:szCs w:val="28"/>
        </w:rPr>
        <w:t xml:space="preserve">       1.21.часть 1  статьи  65  дополнить  абзацем  следующего  содержания:</w:t>
      </w:r>
    </w:p>
    <w:p w:rsidR="00CB42C7" w:rsidRDefault="00CB42C7" w:rsidP="00CB42C7">
      <w:pPr>
        <w:autoSpaceDE w:val="0"/>
        <w:autoSpaceDN w:val="0"/>
        <w:adjustRightInd w:val="0"/>
        <w:jc w:val="both"/>
        <w:rPr>
          <w:sz w:val="28"/>
          <w:szCs w:val="28"/>
        </w:rPr>
      </w:pPr>
      <w:r>
        <w:rPr>
          <w:sz w:val="28"/>
          <w:szCs w:val="28"/>
        </w:rPr>
        <w:t>«  Для  официального  опубликовани</w:t>
      </w:r>
      <w:proofErr w:type="gramStart"/>
      <w:r>
        <w:rPr>
          <w:sz w:val="28"/>
          <w:szCs w:val="28"/>
        </w:rPr>
        <w:t>я(</w:t>
      </w:r>
      <w:proofErr w:type="gramEnd"/>
      <w:r>
        <w:rPr>
          <w:sz w:val="28"/>
          <w:szCs w:val="28"/>
        </w:rPr>
        <w:t xml:space="preserve"> обнародования)  муниципальных  правовых  актов  и  соглашений  органы  местного  самоуправления  вправе  также  использовать  сетевое  издании. В случае  опубликования                        (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Pr>
          <w:sz w:val="28"/>
          <w:szCs w:val="28"/>
        </w:rPr>
        <w:t>.»;</w:t>
      </w:r>
      <w:proofErr w:type="gramEnd"/>
    </w:p>
    <w:p w:rsidR="00CB42C7" w:rsidRDefault="00CB42C7" w:rsidP="00CB42C7">
      <w:pPr>
        <w:autoSpaceDE w:val="0"/>
        <w:autoSpaceDN w:val="0"/>
        <w:adjustRightInd w:val="0"/>
        <w:jc w:val="both"/>
        <w:rPr>
          <w:sz w:val="28"/>
          <w:szCs w:val="28"/>
        </w:rPr>
      </w:pPr>
      <w:r>
        <w:rPr>
          <w:sz w:val="28"/>
          <w:szCs w:val="28"/>
        </w:rPr>
        <w:t xml:space="preserve">       1.22. в  абзаце 1  статьи 80 после  слов « жителей  Поселения» дополнить  словами    </w:t>
      </w:r>
      <w:proofErr w:type="gramStart"/>
      <w:r>
        <w:rPr>
          <w:sz w:val="28"/>
          <w:szCs w:val="28"/>
        </w:rPr>
        <w:t xml:space="preserve">(  </w:t>
      </w:r>
      <w:proofErr w:type="gramEnd"/>
      <w:r>
        <w:rPr>
          <w:sz w:val="28"/>
          <w:szCs w:val="28"/>
        </w:rPr>
        <w:t>населенного  пункта, входящего  в  состав  Поселения)»;</w:t>
      </w:r>
    </w:p>
    <w:p w:rsidR="00CB42C7" w:rsidRDefault="00CB42C7" w:rsidP="00CB42C7">
      <w:pPr>
        <w:autoSpaceDE w:val="0"/>
        <w:autoSpaceDN w:val="0"/>
        <w:adjustRightInd w:val="0"/>
        <w:jc w:val="both"/>
        <w:rPr>
          <w:sz w:val="28"/>
          <w:szCs w:val="28"/>
        </w:rPr>
      </w:pPr>
      <w:r>
        <w:rPr>
          <w:sz w:val="28"/>
          <w:szCs w:val="28"/>
        </w:rPr>
        <w:t xml:space="preserve">       1.23. абзац 2  статьи 80 изложить  в следующей  редакции:</w:t>
      </w:r>
    </w:p>
    <w:p w:rsidR="00CB42C7" w:rsidRDefault="00CB42C7" w:rsidP="00CB42C7">
      <w:pPr>
        <w:snapToGrid w:val="0"/>
        <w:ind w:firstLine="540"/>
        <w:jc w:val="both"/>
        <w:rPr>
          <w:sz w:val="28"/>
          <w:szCs w:val="28"/>
        </w:rPr>
      </w:pPr>
      <w:r w:rsidRPr="003225EF">
        <w:rPr>
          <w:sz w:val="28"/>
          <w:szCs w:val="28"/>
        </w:rPr>
        <w:t xml:space="preserve">« Вопросы  введения  и  </w:t>
      </w:r>
      <w:proofErr w:type="gramStart"/>
      <w:r w:rsidRPr="003225EF">
        <w:rPr>
          <w:sz w:val="28"/>
          <w:szCs w:val="28"/>
        </w:rPr>
        <w:t>использования</w:t>
      </w:r>
      <w:proofErr w:type="gramEnd"/>
      <w:r w:rsidRPr="003225EF">
        <w:rPr>
          <w:sz w:val="28"/>
          <w:szCs w:val="28"/>
        </w:rPr>
        <w:t xml:space="preserve">  указанных  в  абзаце 1 настоящей  статьи  разовых платежей  граждан  решаются  на  местном  референдуме, а в  </w:t>
      </w:r>
      <w:r w:rsidRPr="003225EF">
        <w:rPr>
          <w:sz w:val="28"/>
          <w:szCs w:val="28"/>
        </w:rPr>
        <w:lastRenderedPageBreak/>
        <w:t>случаях,  предусмотренных  пунктами  4 и 4.1  части 1 статьи 25.1 Федерального  закона 131-ФЗ,  на  сходе граждан.</w:t>
      </w:r>
      <w:r>
        <w:rPr>
          <w:sz w:val="28"/>
          <w:szCs w:val="28"/>
        </w:rPr>
        <w:t>»;</w:t>
      </w:r>
    </w:p>
    <w:p w:rsidR="00CB42C7" w:rsidRDefault="00CB42C7" w:rsidP="00CB42C7">
      <w:pPr>
        <w:snapToGrid w:val="0"/>
        <w:ind w:firstLine="540"/>
        <w:jc w:val="both"/>
        <w:rPr>
          <w:sz w:val="28"/>
          <w:szCs w:val="28"/>
        </w:rPr>
      </w:pPr>
      <w:r>
        <w:rPr>
          <w:sz w:val="28"/>
          <w:szCs w:val="28"/>
        </w:rPr>
        <w:t>1.24. в части 2 статьи 91 слова «и осуществлении полномочий  по  решению указанных  вопросов  и  иных  полномочий»  заменить  словами «</w:t>
      </w:r>
      <w:proofErr w:type="gramStart"/>
      <w:r>
        <w:rPr>
          <w:sz w:val="28"/>
          <w:szCs w:val="28"/>
        </w:rPr>
        <w:t>,и</w:t>
      </w:r>
      <w:proofErr w:type="gramEnd"/>
      <w:r>
        <w:rPr>
          <w:sz w:val="28"/>
          <w:szCs w:val="28"/>
        </w:rPr>
        <w:t xml:space="preserve">  осуществлении   полномочий   по  решению  указанных  вопросов, иных полномочий  и  реализации  прав».</w:t>
      </w:r>
    </w:p>
    <w:p w:rsidR="00CB42C7" w:rsidRPr="000B5FC3" w:rsidRDefault="00CB42C7" w:rsidP="00CB42C7">
      <w:pPr>
        <w:autoSpaceDE w:val="0"/>
        <w:autoSpaceDN w:val="0"/>
        <w:adjustRightInd w:val="0"/>
        <w:jc w:val="both"/>
        <w:rPr>
          <w:sz w:val="28"/>
          <w:szCs w:val="28"/>
        </w:rPr>
      </w:pPr>
      <w:bookmarkStart w:id="1" w:name="sub_430103"/>
      <w:r w:rsidRPr="00B107C2">
        <w:rPr>
          <w:sz w:val="28"/>
          <w:szCs w:val="28"/>
        </w:rPr>
        <w:t>2.</w:t>
      </w:r>
      <w:r>
        <w:rPr>
          <w:sz w:val="28"/>
          <w:szCs w:val="28"/>
        </w:rPr>
        <w:t xml:space="preserve"> Утвердить «Порядок  учета  предложений  граждан  по  проекту  решения  Думы Брусничного сельского  поселения « О внесении изменений и  дополнений  в  Устав  Брусничного  муниципального  образования» (приложение 1). </w:t>
      </w:r>
    </w:p>
    <w:p w:rsidR="00CB42C7" w:rsidRDefault="00CB42C7" w:rsidP="00CB42C7">
      <w:pPr>
        <w:jc w:val="both"/>
        <w:rPr>
          <w:sz w:val="28"/>
          <w:szCs w:val="28"/>
        </w:rPr>
      </w:pPr>
      <w:r>
        <w:rPr>
          <w:sz w:val="28"/>
          <w:szCs w:val="28"/>
        </w:rPr>
        <w:t>3. Провести публичные слушания по  решению Думы Брусничного  сельского поселения « О внесении  изменений и  дополнений  в Устав Брусничного  муниципального  образования» в здании администрации Брусничного сельского поселения  22  ноября в 15-00 ч.</w:t>
      </w:r>
    </w:p>
    <w:p w:rsidR="00CB42C7" w:rsidRPr="00B107C2" w:rsidRDefault="00CB42C7" w:rsidP="00CB42C7">
      <w:pPr>
        <w:jc w:val="both"/>
        <w:rPr>
          <w:sz w:val="28"/>
          <w:szCs w:val="28"/>
        </w:rPr>
      </w:pPr>
      <w:r>
        <w:rPr>
          <w:sz w:val="28"/>
          <w:szCs w:val="28"/>
        </w:rPr>
        <w:t xml:space="preserve">4.  Администрации </w:t>
      </w:r>
      <w:r w:rsidRPr="00B107C2">
        <w:rPr>
          <w:sz w:val="28"/>
          <w:szCs w:val="28"/>
        </w:rPr>
        <w:t xml:space="preserve"> Брусничного  се</w:t>
      </w:r>
      <w:r>
        <w:rPr>
          <w:sz w:val="28"/>
          <w:szCs w:val="28"/>
        </w:rPr>
        <w:t>льского  поселения  обеспечить официальное  опубликование настоящего  решения  в  средствах  массовой информации «  Вестник Думы и Администрации  Брусничного сельского  поселения».</w:t>
      </w:r>
    </w:p>
    <w:p w:rsidR="00CB42C7" w:rsidRPr="00B107C2" w:rsidRDefault="00CB42C7" w:rsidP="00CB42C7">
      <w:pPr>
        <w:jc w:val="both"/>
        <w:rPr>
          <w:sz w:val="28"/>
          <w:szCs w:val="28"/>
        </w:rPr>
      </w:pPr>
      <w:r>
        <w:rPr>
          <w:sz w:val="28"/>
          <w:szCs w:val="28"/>
        </w:rPr>
        <w:t>5</w:t>
      </w:r>
      <w:r w:rsidRPr="00B107C2">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Думы  возложить  на  заместителя  председателя  Думы Брусничного  сельского  поселения – Беляеву  Е.В..</w:t>
      </w:r>
    </w:p>
    <w:bookmarkEnd w:id="1"/>
    <w:p w:rsidR="00CB42C7" w:rsidRPr="00692BCE" w:rsidRDefault="00CB42C7" w:rsidP="00CB42C7">
      <w:pPr>
        <w:jc w:val="both"/>
        <w:rPr>
          <w:color w:val="000000"/>
          <w:sz w:val="28"/>
          <w:szCs w:val="28"/>
        </w:rPr>
      </w:pPr>
    </w:p>
    <w:p w:rsidR="00CB42C7" w:rsidRPr="00941F08" w:rsidRDefault="00CB42C7" w:rsidP="00CB42C7">
      <w:pPr>
        <w:rPr>
          <w:color w:val="000000"/>
          <w:sz w:val="28"/>
          <w:szCs w:val="28"/>
        </w:rPr>
      </w:pPr>
      <w:r w:rsidRPr="00941F08">
        <w:rPr>
          <w:color w:val="000000"/>
          <w:sz w:val="28"/>
          <w:szCs w:val="28"/>
        </w:rPr>
        <w:t xml:space="preserve">Глава </w:t>
      </w:r>
      <w:proofErr w:type="gramStart"/>
      <w:r w:rsidRPr="00941F08">
        <w:rPr>
          <w:color w:val="000000"/>
          <w:sz w:val="28"/>
          <w:szCs w:val="28"/>
        </w:rPr>
        <w:t>Брусничного</w:t>
      </w:r>
      <w:proofErr w:type="gramEnd"/>
    </w:p>
    <w:p w:rsidR="00CB42C7" w:rsidRDefault="00CB42C7" w:rsidP="00B90AF8">
      <w:pPr>
        <w:rPr>
          <w:color w:val="000000"/>
          <w:sz w:val="28"/>
          <w:szCs w:val="28"/>
        </w:rPr>
      </w:pPr>
      <w:r w:rsidRPr="00941F08">
        <w:rPr>
          <w:color w:val="000000"/>
          <w:sz w:val="28"/>
          <w:szCs w:val="28"/>
        </w:rPr>
        <w:t xml:space="preserve">сельского  поселения                              </w:t>
      </w:r>
      <w:r>
        <w:rPr>
          <w:color w:val="000000"/>
          <w:sz w:val="28"/>
          <w:szCs w:val="28"/>
        </w:rPr>
        <w:t xml:space="preserve">                                         </w:t>
      </w:r>
      <w:r w:rsidR="00B90AF8">
        <w:rPr>
          <w:color w:val="000000"/>
          <w:sz w:val="28"/>
          <w:szCs w:val="28"/>
        </w:rPr>
        <w:t xml:space="preserve">  </w:t>
      </w:r>
      <w:proofErr w:type="spellStart"/>
      <w:r w:rsidR="00B90AF8">
        <w:rPr>
          <w:color w:val="000000"/>
          <w:sz w:val="28"/>
          <w:szCs w:val="28"/>
        </w:rPr>
        <w:t>В.Л.Белецкий</w:t>
      </w:r>
      <w:proofErr w:type="spellEnd"/>
    </w:p>
    <w:p w:rsidR="0073717A" w:rsidRPr="0073717A" w:rsidRDefault="0073717A" w:rsidP="0073717A">
      <w:pPr>
        <w:spacing w:before="100" w:beforeAutospacing="1"/>
        <w:ind w:left="-1080"/>
        <w:jc w:val="right"/>
        <w:rPr>
          <w:iCs/>
          <w:sz w:val="24"/>
          <w:szCs w:val="24"/>
        </w:rPr>
      </w:pPr>
      <w:r w:rsidRPr="0073717A">
        <w:rPr>
          <w:sz w:val="24"/>
          <w:szCs w:val="24"/>
        </w:rPr>
        <w:t xml:space="preserve">                                                                                                                    </w:t>
      </w:r>
      <w:r w:rsidRPr="0073717A">
        <w:rPr>
          <w:sz w:val="18"/>
          <w:szCs w:val="28"/>
        </w:rPr>
        <w:t>Приложение  №1 к решению Думы Брусничного</w:t>
      </w:r>
      <w:r w:rsidRPr="0073717A">
        <w:rPr>
          <w:iCs/>
          <w:sz w:val="24"/>
          <w:szCs w:val="24"/>
        </w:rPr>
        <w:t xml:space="preserve"> </w:t>
      </w:r>
      <w:r w:rsidRPr="0073717A">
        <w:rPr>
          <w:sz w:val="18"/>
          <w:szCs w:val="28"/>
        </w:rPr>
        <w:t xml:space="preserve"> сельского поселения</w:t>
      </w:r>
      <w:r w:rsidR="00EE0FA3">
        <w:rPr>
          <w:sz w:val="18"/>
          <w:szCs w:val="28"/>
        </w:rPr>
        <w:t xml:space="preserve"> от  25 .10. 2018г. № 45</w:t>
      </w:r>
      <w:r w:rsidRPr="0073717A">
        <w:rPr>
          <w:sz w:val="18"/>
          <w:szCs w:val="28"/>
        </w:rPr>
        <w:t xml:space="preserve"> </w:t>
      </w:r>
    </w:p>
    <w:p w:rsidR="0073717A" w:rsidRPr="0073717A" w:rsidRDefault="0073717A" w:rsidP="0073717A">
      <w:pPr>
        <w:spacing w:before="100" w:beforeAutospacing="1" w:after="100" w:afterAutospacing="1"/>
        <w:ind w:left="-709" w:firstLine="283"/>
        <w:jc w:val="center"/>
        <w:rPr>
          <w:b/>
          <w:sz w:val="28"/>
          <w:szCs w:val="24"/>
        </w:rPr>
      </w:pPr>
      <w:r w:rsidRPr="0073717A">
        <w:rPr>
          <w:b/>
          <w:sz w:val="28"/>
          <w:szCs w:val="28"/>
        </w:rPr>
        <w:t>ПОРЯДОК УЧЁТА ПРЕДЛОЖЕНИЙ ГРАЖДАН ПО  ПРОЕКТУ РЕШЕНИЯ ДУМЫ  БРУСНИЧНОГО  СЕЛЬСКОГО  ПОСЕЛЕНИЯ « О  ВНЕСЕНИИ  ИЗМЕНЕНИЙ  И  ДОПОЛНЕНИЙ  В   УСТАВ  БРУСНИЧНОГО  МУНИНИЦИПАЛЬНОГО  ОБРАЗОВАНИЯ» И УЧАСТИЕ ГРАЖДАН В ЕГО ОБСУЖДЕНИИ</w:t>
      </w:r>
    </w:p>
    <w:p w:rsidR="0073717A" w:rsidRPr="0073717A" w:rsidRDefault="0073717A" w:rsidP="0073717A">
      <w:pPr>
        <w:spacing w:before="100" w:beforeAutospacing="1" w:after="100" w:afterAutospacing="1"/>
        <w:ind w:left="-284" w:hanging="142"/>
        <w:jc w:val="both"/>
        <w:rPr>
          <w:sz w:val="24"/>
          <w:szCs w:val="24"/>
        </w:rPr>
      </w:pPr>
      <w:r>
        <w:rPr>
          <w:sz w:val="24"/>
          <w:szCs w:val="24"/>
        </w:rPr>
        <w:t xml:space="preserve">         </w:t>
      </w:r>
      <w:r w:rsidRPr="0073717A">
        <w:rPr>
          <w:sz w:val="24"/>
          <w:szCs w:val="24"/>
        </w:rPr>
        <w:t>1. Предложения  граждан по проекту  решения  Думы  Брусничного  сельского  поселения «  О  внесении  изменений  и  дополнений  в  Устав  Брусничного  муниципального  образования» редакции (далее – проект изменений  в Устав) принимаются от населения муниципального образования.</w:t>
      </w:r>
    </w:p>
    <w:p w:rsidR="0073717A" w:rsidRPr="0073717A" w:rsidRDefault="0073717A" w:rsidP="0073717A">
      <w:pPr>
        <w:spacing w:before="100" w:beforeAutospacing="1" w:after="100" w:afterAutospacing="1"/>
        <w:ind w:left="-284" w:hanging="796"/>
        <w:jc w:val="both"/>
        <w:rPr>
          <w:sz w:val="24"/>
          <w:szCs w:val="24"/>
        </w:rPr>
      </w:pPr>
      <w:r>
        <w:rPr>
          <w:sz w:val="24"/>
          <w:szCs w:val="24"/>
        </w:rPr>
        <w:t xml:space="preserve">           </w:t>
      </w:r>
      <w:r w:rsidRPr="0073717A">
        <w:rPr>
          <w:sz w:val="24"/>
          <w:szCs w:val="24"/>
        </w:rPr>
        <w:t xml:space="preserve">2. Предложения граждан принимаются в течение 30 дней со дня опубликования  изменений  в Устав в </w:t>
      </w:r>
      <w:r>
        <w:rPr>
          <w:sz w:val="24"/>
          <w:szCs w:val="24"/>
        </w:rPr>
        <w:t xml:space="preserve">     </w:t>
      </w:r>
      <w:r w:rsidRPr="0073717A">
        <w:rPr>
          <w:sz w:val="24"/>
          <w:szCs w:val="24"/>
        </w:rPr>
        <w:t>средствах массовой информации.</w:t>
      </w:r>
    </w:p>
    <w:p w:rsidR="0073717A" w:rsidRPr="0073717A" w:rsidRDefault="0073717A" w:rsidP="0073717A">
      <w:pPr>
        <w:spacing w:before="100" w:beforeAutospacing="1" w:after="100" w:afterAutospacing="1"/>
        <w:ind w:left="-142" w:hanging="142"/>
        <w:jc w:val="both"/>
        <w:rPr>
          <w:sz w:val="24"/>
          <w:szCs w:val="24"/>
        </w:rPr>
      </w:pPr>
      <w:r w:rsidRPr="0073717A">
        <w:rPr>
          <w:b/>
          <w:sz w:val="24"/>
          <w:szCs w:val="24"/>
        </w:rPr>
        <w:t>3</w:t>
      </w:r>
      <w:r w:rsidRPr="0073717A">
        <w:rPr>
          <w:sz w:val="24"/>
          <w:szCs w:val="24"/>
        </w:rPr>
        <w:t>.   Предложения по проекту изменений  в Устав должны быть представлены в следующей форме:</w:t>
      </w:r>
    </w:p>
    <w:p w:rsidR="0073717A" w:rsidRPr="0073717A" w:rsidRDefault="0073717A" w:rsidP="0073717A">
      <w:pPr>
        <w:spacing w:before="100" w:beforeAutospacing="1" w:after="100" w:afterAutospacing="1"/>
        <w:ind w:left="-284"/>
        <w:jc w:val="both"/>
        <w:rPr>
          <w:sz w:val="24"/>
          <w:szCs w:val="24"/>
        </w:rPr>
      </w:pPr>
      <w:r>
        <w:rPr>
          <w:sz w:val="24"/>
          <w:szCs w:val="24"/>
        </w:rPr>
        <w:t xml:space="preserve">            </w:t>
      </w:r>
      <w:r w:rsidRPr="0073717A">
        <w:rPr>
          <w:sz w:val="24"/>
          <w:szCs w:val="24"/>
        </w:rPr>
        <w:t>4. Предложения по проекту устава Брусничного муниципального образования в новой редакции.</w:t>
      </w:r>
    </w:p>
    <w:p w:rsidR="0073717A" w:rsidRPr="0073717A" w:rsidRDefault="0073717A" w:rsidP="0073717A">
      <w:pPr>
        <w:tabs>
          <w:tab w:val="left" w:pos="9465"/>
        </w:tabs>
        <w:ind w:left="360"/>
        <w:jc w:val="both"/>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835"/>
        <w:gridCol w:w="2997"/>
        <w:gridCol w:w="2033"/>
      </w:tblGrid>
      <w:tr w:rsidR="0073717A" w:rsidRPr="0073717A" w:rsidTr="0073717A">
        <w:tc>
          <w:tcPr>
            <w:tcW w:w="1166" w:type="dxa"/>
          </w:tcPr>
          <w:p w:rsidR="0073717A" w:rsidRPr="0073717A" w:rsidRDefault="0073717A" w:rsidP="0073717A">
            <w:pPr>
              <w:tabs>
                <w:tab w:val="left" w:pos="9465"/>
              </w:tabs>
              <w:ind w:left="360"/>
              <w:jc w:val="both"/>
              <w:rPr>
                <w:sz w:val="24"/>
                <w:szCs w:val="24"/>
              </w:rPr>
            </w:pPr>
            <w:r w:rsidRPr="0073717A">
              <w:rPr>
                <w:sz w:val="24"/>
                <w:szCs w:val="24"/>
              </w:rPr>
              <w:t>№</w:t>
            </w:r>
          </w:p>
          <w:p w:rsidR="0073717A" w:rsidRPr="0073717A" w:rsidRDefault="0073717A" w:rsidP="0073717A">
            <w:pPr>
              <w:tabs>
                <w:tab w:val="left" w:pos="9465"/>
              </w:tabs>
              <w:ind w:left="360"/>
              <w:jc w:val="both"/>
              <w:rPr>
                <w:sz w:val="24"/>
                <w:szCs w:val="24"/>
              </w:rPr>
            </w:pPr>
            <w:proofErr w:type="gramStart"/>
            <w:r w:rsidRPr="0073717A">
              <w:rPr>
                <w:sz w:val="24"/>
                <w:szCs w:val="24"/>
              </w:rPr>
              <w:t>П</w:t>
            </w:r>
            <w:proofErr w:type="gramEnd"/>
            <w:r w:rsidRPr="0073717A">
              <w:rPr>
                <w:sz w:val="24"/>
                <w:szCs w:val="24"/>
              </w:rPr>
              <w:t>/П</w:t>
            </w:r>
          </w:p>
        </w:tc>
        <w:tc>
          <w:tcPr>
            <w:tcW w:w="3835" w:type="dxa"/>
          </w:tcPr>
          <w:p w:rsidR="0073717A" w:rsidRPr="0073717A" w:rsidRDefault="0073717A" w:rsidP="0073717A">
            <w:pPr>
              <w:tabs>
                <w:tab w:val="left" w:pos="9465"/>
              </w:tabs>
              <w:ind w:left="360"/>
              <w:jc w:val="both"/>
              <w:rPr>
                <w:sz w:val="24"/>
                <w:szCs w:val="24"/>
              </w:rPr>
            </w:pPr>
            <w:r w:rsidRPr="0073717A">
              <w:rPr>
                <w:sz w:val="24"/>
                <w:szCs w:val="24"/>
              </w:rPr>
              <w:t>Текст  Устава муниципального</w:t>
            </w:r>
          </w:p>
          <w:p w:rsidR="0073717A" w:rsidRPr="0073717A" w:rsidRDefault="0073717A" w:rsidP="0073717A">
            <w:pPr>
              <w:tabs>
                <w:tab w:val="left" w:pos="9465"/>
              </w:tabs>
              <w:ind w:left="360"/>
              <w:jc w:val="both"/>
              <w:rPr>
                <w:sz w:val="24"/>
                <w:szCs w:val="24"/>
              </w:rPr>
            </w:pPr>
            <w:r w:rsidRPr="0073717A">
              <w:rPr>
                <w:sz w:val="24"/>
                <w:szCs w:val="24"/>
              </w:rPr>
              <w:t>образования в новой редакции с указанием части, пункта, абзаца.</w:t>
            </w:r>
          </w:p>
        </w:tc>
        <w:tc>
          <w:tcPr>
            <w:tcW w:w="2997" w:type="dxa"/>
          </w:tcPr>
          <w:p w:rsidR="0073717A" w:rsidRPr="0073717A" w:rsidRDefault="0073717A" w:rsidP="0073717A">
            <w:pPr>
              <w:tabs>
                <w:tab w:val="left" w:pos="9465"/>
              </w:tabs>
              <w:ind w:left="360"/>
              <w:jc w:val="both"/>
              <w:rPr>
                <w:sz w:val="24"/>
                <w:szCs w:val="24"/>
              </w:rPr>
            </w:pPr>
            <w:r w:rsidRPr="0073717A">
              <w:rPr>
                <w:sz w:val="24"/>
                <w:szCs w:val="24"/>
              </w:rPr>
              <w:t>Предложение по изменению текста, указанному в графе 2</w:t>
            </w:r>
          </w:p>
        </w:tc>
        <w:tc>
          <w:tcPr>
            <w:tcW w:w="2033" w:type="dxa"/>
          </w:tcPr>
          <w:p w:rsidR="0073717A" w:rsidRPr="0073717A" w:rsidRDefault="0073717A" w:rsidP="0073717A">
            <w:pPr>
              <w:tabs>
                <w:tab w:val="left" w:pos="9465"/>
              </w:tabs>
              <w:ind w:left="360"/>
              <w:jc w:val="both"/>
              <w:rPr>
                <w:sz w:val="24"/>
                <w:szCs w:val="24"/>
              </w:rPr>
            </w:pPr>
            <w:r w:rsidRPr="0073717A">
              <w:rPr>
                <w:sz w:val="24"/>
                <w:szCs w:val="24"/>
              </w:rPr>
              <w:t xml:space="preserve">Обоснование </w:t>
            </w:r>
          </w:p>
        </w:tc>
      </w:tr>
      <w:tr w:rsidR="0073717A" w:rsidRPr="0073717A" w:rsidTr="0073717A">
        <w:tc>
          <w:tcPr>
            <w:tcW w:w="1166" w:type="dxa"/>
          </w:tcPr>
          <w:p w:rsidR="0073717A" w:rsidRPr="0073717A" w:rsidRDefault="0073717A" w:rsidP="0073717A">
            <w:pPr>
              <w:tabs>
                <w:tab w:val="left" w:pos="9465"/>
              </w:tabs>
              <w:ind w:left="360"/>
              <w:jc w:val="both"/>
              <w:rPr>
                <w:sz w:val="24"/>
                <w:szCs w:val="24"/>
              </w:rPr>
            </w:pPr>
            <w:r w:rsidRPr="0073717A">
              <w:rPr>
                <w:sz w:val="24"/>
                <w:szCs w:val="24"/>
              </w:rPr>
              <w:lastRenderedPageBreak/>
              <w:t>1.</w:t>
            </w:r>
          </w:p>
        </w:tc>
        <w:tc>
          <w:tcPr>
            <w:tcW w:w="3835" w:type="dxa"/>
          </w:tcPr>
          <w:p w:rsidR="0073717A" w:rsidRPr="0073717A" w:rsidRDefault="0073717A" w:rsidP="0073717A">
            <w:pPr>
              <w:tabs>
                <w:tab w:val="left" w:pos="9465"/>
              </w:tabs>
              <w:ind w:left="2520"/>
              <w:jc w:val="both"/>
              <w:rPr>
                <w:sz w:val="24"/>
                <w:szCs w:val="24"/>
              </w:rPr>
            </w:pPr>
            <w:r w:rsidRPr="0073717A">
              <w:rPr>
                <w:sz w:val="24"/>
                <w:szCs w:val="24"/>
              </w:rPr>
              <w:t>2.</w:t>
            </w:r>
          </w:p>
        </w:tc>
        <w:tc>
          <w:tcPr>
            <w:tcW w:w="2997" w:type="dxa"/>
          </w:tcPr>
          <w:p w:rsidR="0073717A" w:rsidRPr="0073717A" w:rsidRDefault="0073717A" w:rsidP="0073717A">
            <w:pPr>
              <w:tabs>
                <w:tab w:val="left" w:pos="9465"/>
              </w:tabs>
              <w:ind w:left="1800"/>
              <w:jc w:val="both"/>
              <w:rPr>
                <w:sz w:val="24"/>
                <w:szCs w:val="24"/>
              </w:rPr>
            </w:pPr>
            <w:r w:rsidRPr="0073717A">
              <w:rPr>
                <w:sz w:val="24"/>
                <w:szCs w:val="24"/>
              </w:rPr>
              <w:t>3.</w:t>
            </w:r>
          </w:p>
        </w:tc>
        <w:tc>
          <w:tcPr>
            <w:tcW w:w="2033" w:type="dxa"/>
          </w:tcPr>
          <w:p w:rsidR="0073717A" w:rsidRPr="0073717A" w:rsidRDefault="0073717A" w:rsidP="0073717A">
            <w:pPr>
              <w:tabs>
                <w:tab w:val="left" w:pos="9465"/>
              </w:tabs>
              <w:ind w:left="1080"/>
              <w:jc w:val="both"/>
              <w:rPr>
                <w:sz w:val="24"/>
                <w:szCs w:val="24"/>
              </w:rPr>
            </w:pPr>
            <w:r w:rsidRPr="0073717A">
              <w:rPr>
                <w:sz w:val="24"/>
                <w:szCs w:val="24"/>
              </w:rPr>
              <w:t>4.</w:t>
            </w:r>
          </w:p>
        </w:tc>
      </w:tr>
      <w:tr w:rsidR="0073717A" w:rsidRPr="0073717A" w:rsidTr="0073717A">
        <w:tc>
          <w:tcPr>
            <w:tcW w:w="1166" w:type="dxa"/>
          </w:tcPr>
          <w:p w:rsidR="0073717A" w:rsidRPr="0073717A" w:rsidRDefault="0073717A" w:rsidP="0073717A">
            <w:pPr>
              <w:tabs>
                <w:tab w:val="left" w:pos="9465"/>
              </w:tabs>
              <w:ind w:left="360"/>
              <w:jc w:val="both"/>
              <w:rPr>
                <w:sz w:val="24"/>
                <w:szCs w:val="24"/>
              </w:rPr>
            </w:pPr>
          </w:p>
        </w:tc>
        <w:tc>
          <w:tcPr>
            <w:tcW w:w="3835" w:type="dxa"/>
          </w:tcPr>
          <w:p w:rsidR="0073717A" w:rsidRPr="0073717A" w:rsidRDefault="0073717A" w:rsidP="0073717A">
            <w:pPr>
              <w:tabs>
                <w:tab w:val="left" w:pos="9465"/>
              </w:tabs>
              <w:ind w:left="360"/>
              <w:jc w:val="both"/>
              <w:rPr>
                <w:sz w:val="24"/>
                <w:szCs w:val="24"/>
              </w:rPr>
            </w:pPr>
          </w:p>
        </w:tc>
        <w:tc>
          <w:tcPr>
            <w:tcW w:w="2997" w:type="dxa"/>
          </w:tcPr>
          <w:p w:rsidR="0073717A" w:rsidRPr="0073717A" w:rsidRDefault="0073717A" w:rsidP="0073717A">
            <w:pPr>
              <w:tabs>
                <w:tab w:val="left" w:pos="9465"/>
              </w:tabs>
              <w:ind w:left="360"/>
              <w:jc w:val="both"/>
              <w:rPr>
                <w:sz w:val="24"/>
                <w:szCs w:val="24"/>
              </w:rPr>
            </w:pPr>
          </w:p>
        </w:tc>
        <w:tc>
          <w:tcPr>
            <w:tcW w:w="2033" w:type="dxa"/>
          </w:tcPr>
          <w:p w:rsidR="0073717A" w:rsidRPr="0073717A" w:rsidRDefault="0073717A" w:rsidP="0073717A">
            <w:pPr>
              <w:tabs>
                <w:tab w:val="left" w:pos="9465"/>
              </w:tabs>
              <w:ind w:left="360"/>
              <w:jc w:val="both"/>
              <w:rPr>
                <w:sz w:val="24"/>
                <w:szCs w:val="24"/>
              </w:rPr>
            </w:pPr>
          </w:p>
        </w:tc>
      </w:tr>
      <w:tr w:rsidR="0073717A" w:rsidRPr="0073717A" w:rsidTr="0073717A">
        <w:tc>
          <w:tcPr>
            <w:tcW w:w="1166" w:type="dxa"/>
          </w:tcPr>
          <w:p w:rsidR="0073717A" w:rsidRPr="0073717A" w:rsidRDefault="0073717A" w:rsidP="0073717A">
            <w:pPr>
              <w:tabs>
                <w:tab w:val="left" w:pos="9465"/>
              </w:tabs>
              <w:ind w:left="360"/>
              <w:jc w:val="both"/>
              <w:rPr>
                <w:sz w:val="24"/>
                <w:szCs w:val="24"/>
              </w:rPr>
            </w:pPr>
          </w:p>
        </w:tc>
        <w:tc>
          <w:tcPr>
            <w:tcW w:w="3835" w:type="dxa"/>
          </w:tcPr>
          <w:p w:rsidR="0073717A" w:rsidRPr="0073717A" w:rsidRDefault="0073717A" w:rsidP="0073717A">
            <w:pPr>
              <w:tabs>
                <w:tab w:val="left" w:pos="9465"/>
              </w:tabs>
              <w:ind w:left="360"/>
              <w:jc w:val="both"/>
              <w:rPr>
                <w:sz w:val="24"/>
                <w:szCs w:val="24"/>
              </w:rPr>
            </w:pPr>
          </w:p>
        </w:tc>
        <w:tc>
          <w:tcPr>
            <w:tcW w:w="2997" w:type="dxa"/>
          </w:tcPr>
          <w:p w:rsidR="0073717A" w:rsidRPr="0073717A" w:rsidRDefault="0073717A" w:rsidP="0073717A">
            <w:pPr>
              <w:tabs>
                <w:tab w:val="left" w:pos="9465"/>
              </w:tabs>
              <w:ind w:left="360"/>
              <w:jc w:val="both"/>
              <w:rPr>
                <w:sz w:val="24"/>
                <w:szCs w:val="24"/>
              </w:rPr>
            </w:pPr>
          </w:p>
        </w:tc>
        <w:tc>
          <w:tcPr>
            <w:tcW w:w="2033" w:type="dxa"/>
          </w:tcPr>
          <w:p w:rsidR="0073717A" w:rsidRPr="0073717A" w:rsidRDefault="0073717A" w:rsidP="0073717A">
            <w:pPr>
              <w:tabs>
                <w:tab w:val="left" w:pos="9465"/>
              </w:tabs>
              <w:ind w:left="360"/>
              <w:jc w:val="both"/>
              <w:rPr>
                <w:sz w:val="24"/>
                <w:szCs w:val="24"/>
              </w:rPr>
            </w:pPr>
          </w:p>
        </w:tc>
      </w:tr>
    </w:tbl>
    <w:p w:rsidR="0073717A" w:rsidRPr="0073717A" w:rsidRDefault="0073717A" w:rsidP="0073717A">
      <w:pPr>
        <w:tabs>
          <w:tab w:val="left" w:pos="9465"/>
        </w:tabs>
        <w:ind w:left="-1080"/>
        <w:jc w:val="both"/>
        <w:rPr>
          <w:sz w:val="24"/>
          <w:szCs w:val="24"/>
        </w:rPr>
      </w:pPr>
    </w:p>
    <w:p w:rsidR="0073717A" w:rsidRPr="0073717A" w:rsidRDefault="0073717A" w:rsidP="0073717A">
      <w:pPr>
        <w:tabs>
          <w:tab w:val="left" w:pos="9465"/>
        </w:tabs>
        <w:ind w:left="-1080"/>
        <w:jc w:val="both"/>
        <w:rPr>
          <w:sz w:val="24"/>
          <w:szCs w:val="24"/>
        </w:rPr>
      </w:pPr>
    </w:p>
    <w:p w:rsidR="0073717A" w:rsidRPr="0073717A" w:rsidRDefault="0073717A" w:rsidP="0073717A">
      <w:pPr>
        <w:tabs>
          <w:tab w:val="left" w:pos="9465"/>
        </w:tabs>
        <w:ind w:left="-284" w:hanging="850"/>
        <w:jc w:val="both"/>
        <w:rPr>
          <w:sz w:val="24"/>
          <w:szCs w:val="24"/>
        </w:rPr>
      </w:pPr>
      <w:r>
        <w:rPr>
          <w:sz w:val="24"/>
          <w:szCs w:val="24"/>
        </w:rPr>
        <w:t xml:space="preserve">            </w:t>
      </w:r>
      <w:r w:rsidRPr="0073717A">
        <w:rPr>
          <w:sz w:val="24"/>
          <w:szCs w:val="24"/>
        </w:rPr>
        <w:t>При желании можно указать:</w:t>
      </w:r>
    </w:p>
    <w:p w:rsidR="0073717A" w:rsidRPr="0073717A" w:rsidRDefault="0073717A" w:rsidP="0073717A">
      <w:pPr>
        <w:tabs>
          <w:tab w:val="left" w:pos="9465"/>
        </w:tabs>
        <w:ind w:left="-1080"/>
        <w:jc w:val="both"/>
        <w:rPr>
          <w:sz w:val="24"/>
          <w:szCs w:val="24"/>
        </w:rPr>
      </w:pPr>
    </w:p>
    <w:p w:rsidR="0073717A" w:rsidRPr="0073717A" w:rsidRDefault="0073717A" w:rsidP="0073717A">
      <w:pPr>
        <w:tabs>
          <w:tab w:val="left" w:pos="9465"/>
        </w:tabs>
        <w:ind w:left="-284" w:hanging="796"/>
        <w:jc w:val="both"/>
        <w:rPr>
          <w:sz w:val="24"/>
          <w:szCs w:val="24"/>
        </w:rPr>
      </w:pPr>
      <w:r>
        <w:rPr>
          <w:sz w:val="24"/>
          <w:szCs w:val="24"/>
        </w:rPr>
        <w:t xml:space="preserve">           </w:t>
      </w:r>
      <w:r w:rsidRPr="0073717A">
        <w:rPr>
          <w:sz w:val="24"/>
          <w:szCs w:val="24"/>
        </w:rPr>
        <w:t>Фамилия, имя, отчество гражданина, год рождения, адрес места жительства, личная подпись и дата.</w:t>
      </w:r>
    </w:p>
    <w:p w:rsidR="0073717A" w:rsidRPr="0073717A" w:rsidRDefault="0073717A" w:rsidP="0073717A">
      <w:pPr>
        <w:tabs>
          <w:tab w:val="left" w:pos="9465"/>
        </w:tabs>
        <w:ind w:left="-426" w:firstLine="142"/>
        <w:jc w:val="both"/>
        <w:rPr>
          <w:sz w:val="24"/>
          <w:szCs w:val="24"/>
        </w:rPr>
      </w:pPr>
      <w:r w:rsidRPr="0073717A">
        <w:rPr>
          <w:sz w:val="24"/>
          <w:szCs w:val="24"/>
        </w:rPr>
        <w:t>Предложения по проекту изменений  в  Устав принимаются:</w:t>
      </w:r>
    </w:p>
    <w:p w:rsidR="0073717A" w:rsidRPr="0073717A" w:rsidRDefault="0073717A" w:rsidP="0073717A">
      <w:pPr>
        <w:tabs>
          <w:tab w:val="left" w:pos="9465"/>
        </w:tabs>
        <w:ind w:left="-426" w:hanging="708"/>
        <w:jc w:val="both"/>
        <w:rPr>
          <w:sz w:val="24"/>
          <w:szCs w:val="24"/>
        </w:rPr>
      </w:pPr>
      <w:r>
        <w:rPr>
          <w:sz w:val="24"/>
          <w:szCs w:val="24"/>
        </w:rPr>
        <w:t xml:space="preserve">           </w:t>
      </w:r>
      <w:r w:rsidRPr="0073717A">
        <w:rPr>
          <w:sz w:val="24"/>
          <w:szCs w:val="24"/>
        </w:rPr>
        <w:t>- Администрацией Брусничного сельского поселения в рабочие дни с 9.00 до 13.00 и с 14.00 до 17.00 по адресу: п. Брусничный, ул. Ленина, дом 9, кабинет № 1.</w:t>
      </w:r>
    </w:p>
    <w:p w:rsidR="0073717A" w:rsidRPr="0073717A" w:rsidRDefault="0073717A" w:rsidP="0073717A">
      <w:pPr>
        <w:tabs>
          <w:tab w:val="left" w:pos="9465"/>
        </w:tabs>
        <w:ind w:left="-426"/>
        <w:jc w:val="both"/>
        <w:rPr>
          <w:sz w:val="24"/>
          <w:szCs w:val="24"/>
        </w:rPr>
      </w:pPr>
      <w:r w:rsidRPr="0073717A">
        <w:rPr>
          <w:sz w:val="24"/>
          <w:szCs w:val="24"/>
        </w:rPr>
        <w:t>- Думой Брусничного сельского  поселения в рабочие дни с 9.00 до 13.00 и с 14.00 до 17.00 по адресу: п. Брусничный, ул. Ленина, дом 9, кабинет № 2,</w:t>
      </w:r>
    </w:p>
    <w:p w:rsidR="0073717A" w:rsidRPr="0073717A" w:rsidRDefault="0073717A" w:rsidP="0073717A">
      <w:pPr>
        <w:tabs>
          <w:tab w:val="left" w:pos="9465"/>
        </w:tabs>
        <w:ind w:left="-426"/>
        <w:jc w:val="both"/>
        <w:rPr>
          <w:sz w:val="24"/>
          <w:szCs w:val="24"/>
        </w:rPr>
      </w:pPr>
      <w:r w:rsidRPr="0073717A">
        <w:rPr>
          <w:sz w:val="24"/>
          <w:szCs w:val="24"/>
        </w:rPr>
        <w:t>Либо могут быть направлены по почте по адресу: 665693 Иркутская область, Нижнеилимский район,  п. Брусничный, ул. Ленина, дом 9 с пометкой (Предложения по проекту Устава).</w:t>
      </w:r>
    </w:p>
    <w:p w:rsidR="0073717A" w:rsidRPr="0073717A" w:rsidRDefault="0073717A" w:rsidP="0073717A">
      <w:pPr>
        <w:tabs>
          <w:tab w:val="left" w:pos="9465"/>
        </w:tabs>
        <w:ind w:left="-1080"/>
        <w:jc w:val="both"/>
        <w:rPr>
          <w:sz w:val="24"/>
          <w:szCs w:val="24"/>
        </w:rPr>
      </w:pPr>
    </w:p>
    <w:p w:rsidR="0073717A" w:rsidRPr="0073717A" w:rsidRDefault="0073717A" w:rsidP="0073717A">
      <w:pPr>
        <w:tabs>
          <w:tab w:val="left" w:pos="9465"/>
        </w:tabs>
        <w:ind w:left="-426"/>
        <w:jc w:val="both"/>
        <w:rPr>
          <w:sz w:val="24"/>
          <w:szCs w:val="24"/>
        </w:rPr>
      </w:pPr>
      <w:r w:rsidRPr="0073717A">
        <w:rPr>
          <w:sz w:val="24"/>
          <w:szCs w:val="24"/>
        </w:rPr>
        <w:t>5. Поступившие предложения граждан рассматриваются на заседании рабочей группы по учёту и анализу предложений граждан по проекту   изменений  в  Устав.</w:t>
      </w:r>
    </w:p>
    <w:p w:rsidR="0073717A" w:rsidRPr="0073717A" w:rsidRDefault="0073717A" w:rsidP="0073717A">
      <w:pPr>
        <w:tabs>
          <w:tab w:val="left" w:pos="9465"/>
        </w:tabs>
        <w:ind w:left="-426"/>
        <w:jc w:val="both"/>
        <w:rPr>
          <w:sz w:val="24"/>
          <w:szCs w:val="24"/>
        </w:rPr>
      </w:pPr>
      <w:r w:rsidRPr="0073717A">
        <w:rPr>
          <w:sz w:val="24"/>
          <w:szCs w:val="24"/>
        </w:rPr>
        <w:t>6. Предложения по проекту   изменений  в Устав, вынесенные с нарушением порядка, срока, и формы, предусмотренных настоящим Порядком, по решению рабочей группы по учету и анализу предложений граждан по проекту  изменений  в Устав могут быть оставлены без рассмотрения.</w:t>
      </w:r>
    </w:p>
    <w:p w:rsidR="0073717A" w:rsidRPr="0073717A" w:rsidRDefault="0073717A" w:rsidP="0073717A">
      <w:pPr>
        <w:tabs>
          <w:tab w:val="left" w:pos="9465"/>
        </w:tabs>
        <w:ind w:left="-426"/>
        <w:jc w:val="both"/>
        <w:rPr>
          <w:sz w:val="24"/>
          <w:szCs w:val="24"/>
        </w:rPr>
      </w:pPr>
      <w:r w:rsidRPr="0073717A">
        <w:rPr>
          <w:sz w:val="24"/>
          <w:szCs w:val="24"/>
        </w:rPr>
        <w:t xml:space="preserve">7. По итогам рассмотрения каждого предложения рабочая группа по работе над уставом принимает решение либо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внесения  изменений  </w:t>
      </w:r>
      <w:proofErr w:type="gramStart"/>
      <w:r w:rsidRPr="0073717A">
        <w:rPr>
          <w:sz w:val="24"/>
          <w:szCs w:val="24"/>
        </w:rPr>
        <w:t>в</w:t>
      </w:r>
      <w:proofErr w:type="gramEnd"/>
      <w:r w:rsidRPr="0073717A">
        <w:rPr>
          <w:sz w:val="24"/>
          <w:szCs w:val="24"/>
        </w:rPr>
        <w:t xml:space="preserve"> Устава оформляется протоколом</w:t>
      </w:r>
    </w:p>
    <w:p w:rsidR="0073717A" w:rsidRPr="0073717A" w:rsidRDefault="0073717A" w:rsidP="0073717A">
      <w:pPr>
        <w:tabs>
          <w:tab w:val="left" w:pos="9465"/>
        </w:tabs>
        <w:ind w:left="-426" w:hanging="654"/>
        <w:jc w:val="both"/>
        <w:rPr>
          <w:sz w:val="24"/>
          <w:szCs w:val="24"/>
        </w:rPr>
      </w:pPr>
      <w:r>
        <w:rPr>
          <w:sz w:val="24"/>
          <w:szCs w:val="24"/>
        </w:rPr>
        <w:t xml:space="preserve">          </w:t>
      </w:r>
      <w:r w:rsidRPr="0073717A">
        <w:rPr>
          <w:sz w:val="24"/>
          <w:szCs w:val="24"/>
        </w:rPr>
        <w:t xml:space="preserve">8. Рабочая группа  представляет в Думу Брусничного сельского поселения  поступившие  предложения   </w:t>
      </w:r>
      <w:r>
        <w:rPr>
          <w:sz w:val="24"/>
          <w:szCs w:val="24"/>
        </w:rPr>
        <w:t xml:space="preserve">   </w:t>
      </w:r>
      <w:r w:rsidRPr="0073717A">
        <w:rPr>
          <w:sz w:val="24"/>
          <w:szCs w:val="24"/>
        </w:rPr>
        <w:t>по проекту   изменений в Устав,  результатах их рассмотрения.</w:t>
      </w:r>
    </w:p>
    <w:p w:rsidR="0073717A" w:rsidRPr="0073717A" w:rsidRDefault="0073717A" w:rsidP="0073717A">
      <w:pPr>
        <w:tabs>
          <w:tab w:val="left" w:pos="9465"/>
        </w:tabs>
        <w:ind w:left="-426" w:hanging="654"/>
        <w:jc w:val="both"/>
        <w:rPr>
          <w:sz w:val="24"/>
          <w:szCs w:val="24"/>
        </w:rPr>
      </w:pPr>
      <w:r>
        <w:rPr>
          <w:sz w:val="24"/>
          <w:szCs w:val="24"/>
        </w:rPr>
        <w:t xml:space="preserve">          </w:t>
      </w:r>
      <w:r w:rsidRPr="0073717A">
        <w:rPr>
          <w:sz w:val="24"/>
          <w:szCs w:val="24"/>
        </w:rPr>
        <w:t>9. Граждане, направившие предложения по проекту изменений в  Устав, вправе при рассмотрении их предложений участвовать в заседаниях:</w:t>
      </w:r>
    </w:p>
    <w:p w:rsidR="0073717A" w:rsidRPr="0073717A" w:rsidRDefault="0073717A" w:rsidP="0073717A">
      <w:pPr>
        <w:tabs>
          <w:tab w:val="left" w:pos="9465"/>
        </w:tabs>
        <w:ind w:left="-1080"/>
        <w:jc w:val="both"/>
        <w:rPr>
          <w:sz w:val="24"/>
          <w:szCs w:val="24"/>
        </w:rPr>
      </w:pPr>
      <w:r>
        <w:rPr>
          <w:sz w:val="24"/>
          <w:szCs w:val="24"/>
        </w:rPr>
        <w:t xml:space="preserve">         </w:t>
      </w:r>
      <w:r w:rsidRPr="0073717A">
        <w:rPr>
          <w:sz w:val="24"/>
          <w:szCs w:val="24"/>
        </w:rPr>
        <w:t>- рабочей группы по учету и анализу предложений граждан по проекту  изменений  в Устав;</w:t>
      </w:r>
    </w:p>
    <w:p w:rsidR="0073717A" w:rsidRPr="0073717A" w:rsidRDefault="0073717A" w:rsidP="0073717A">
      <w:pPr>
        <w:tabs>
          <w:tab w:val="left" w:pos="9465"/>
        </w:tabs>
        <w:ind w:left="-1080"/>
        <w:jc w:val="both"/>
        <w:rPr>
          <w:sz w:val="24"/>
          <w:szCs w:val="24"/>
        </w:rPr>
      </w:pPr>
      <w:r>
        <w:rPr>
          <w:sz w:val="24"/>
          <w:szCs w:val="24"/>
        </w:rPr>
        <w:t xml:space="preserve">         </w:t>
      </w:r>
      <w:r w:rsidRPr="0073717A">
        <w:rPr>
          <w:sz w:val="24"/>
          <w:szCs w:val="24"/>
        </w:rPr>
        <w:t>- Думы Брусничного сельского поселения</w:t>
      </w:r>
    </w:p>
    <w:p w:rsidR="0073717A" w:rsidRPr="0073717A" w:rsidRDefault="0073717A" w:rsidP="0073717A">
      <w:pPr>
        <w:tabs>
          <w:tab w:val="left" w:pos="9465"/>
        </w:tabs>
        <w:ind w:left="-567" w:hanging="567"/>
        <w:jc w:val="both"/>
        <w:rPr>
          <w:sz w:val="24"/>
          <w:szCs w:val="24"/>
        </w:rPr>
      </w:pPr>
      <w:r>
        <w:rPr>
          <w:sz w:val="24"/>
          <w:szCs w:val="24"/>
        </w:rPr>
        <w:t xml:space="preserve">        </w:t>
      </w:r>
      <w:r w:rsidR="00EE0FA3">
        <w:rPr>
          <w:sz w:val="24"/>
          <w:szCs w:val="24"/>
        </w:rPr>
        <w:t xml:space="preserve"> </w:t>
      </w:r>
      <w:r w:rsidRPr="0073717A">
        <w:rPr>
          <w:sz w:val="24"/>
          <w:szCs w:val="24"/>
        </w:rPr>
        <w:t xml:space="preserve">10. Информация о результатах рассмотрения предложений граждан по проекту  изменений  в Устав </w:t>
      </w:r>
      <w:r>
        <w:rPr>
          <w:sz w:val="24"/>
          <w:szCs w:val="24"/>
        </w:rPr>
        <w:t xml:space="preserve">     </w:t>
      </w:r>
      <w:r w:rsidR="00EE0FA3">
        <w:rPr>
          <w:sz w:val="24"/>
          <w:szCs w:val="24"/>
        </w:rPr>
        <w:t xml:space="preserve">     </w:t>
      </w:r>
      <w:r w:rsidRPr="0073717A">
        <w:rPr>
          <w:sz w:val="24"/>
          <w:szCs w:val="24"/>
        </w:rPr>
        <w:t>муниципального образования подлежит опубликованию в средствах массовой информации в течение 15 дней со дня принятия решения Думы Брусничного сельского поселения «  О  внесении  изменений  и  дополнений  в  Устав  Брусничного  муниципального  образования».</w:t>
      </w:r>
    </w:p>
    <w:p w:rsidR="0073717A" w:rsidRPr="0073717A" w:rsidRDefault="0073717A" w:rsidP="00EE0FA3">
      <w:pPr>
        <w:tabs>
          <w:tab w:val="left" w:pos="9465"/>
        </w:tabs>
        <w:ind w:left="-567" w:firstLine="513"/>
        <w:jc w:val="both"/>
        <w:rPr>
          <w:sz w:val="24"/>
          <w:szCs w:val="24"/>
        </w:rPr>
      </w:pPr>
      <w:r w:rsidRPr="0073717A">
        <w:rPr>
          <w:sz w:val="24"/>
          <w:szCs w:val="24"/>
        </w:rPr>
        <w:t>11. По просьбе граждан, направивших предложения по проекту изменений  в Устав, им сообщается в письменной или устной форме о результатах их предложений в срок, указанный в пункте 10 настоящего Порядка.</w:t>
      </w:r>
    </w:p>
    <w:p w:rsidR="0073717A" w:rsidRPr="0073717A" w:rsidRDefault="0073717A" w:rsidP="0073717A">
      <w:pPr>
        <w:tabs>
          <w:tab w:val="left" w:pos="9465"/>
        </w:tabs>
        <w:ind w:left="-1080"/>
        <w:jc w:val="both"/>
        <w:rPr>
          <w:sz w:val="24"/>
          <w:szCs w:val="24"/>
        </w:rPr>
      </w:pPr>
    </w:p>
    <w:p w:rsidR="0073717A" w:rsidRPr="0073717A" w:rsidRDefault="00EE0FA3" w:rsidP="00EE0FA3">
      <w:pPr>
        <w:tabs>
          <w:tab w:val="left" w:pos="9465"/>
        </w:tabs>
        <w:ind w:left="-567" w:hanging="142"/>
        <w:jc w:val="both"/>
        <w:rPr>
          <w:sz w:val="24"/>
          <w:szCs w:val="24"/>
        </w:rPr>
      </w:pPr>
      <w:r>
        <w:rPr>
          <w:sz w:val="24"/>
          <w:szCs w:val="24"/>
        </w:rPr>
        <w:t xml:space="preserve"> </w:t>
      </w:r>
      <w:r w:rsidR="0073717A" w:rsidRPr="0073717A">
        <w:rPr>
          <w:sz w:val="24"/>
          <w:szCs w:val="24"/>
        </w:rPr>
        <w:t xml:space="preserve">Заместитель председателя Думы </w:t>
      </w:r>
    </w:p>
    <w:p w:rsidR="0073717A" w:rsidRPr="00EE0FA3" w:rsidRDefault="00EE0FA3" w:rsidP="00EE0FA3">
      <w:pPr>
        <w:tabs>
          <w:tab w:val="left" w:pos="9465"/>
        </w:tabs>
        <w:ind w:left="-1080"/>
        <w:jc w:val="both"/>
        <w:rPr>
          <w:sz w:val="24"/>
          <w:szCs w:val="24"/>
        </w:rPr>
      </w:pPr>
      <w:r>
        <w:rPr>
          <w:sz w:val="24"/>
          <w:szCs w:val="24"/>
        </w:rPr>
        <w:t xml:space="preserve">       </w:t>
      </w:r>
      <w:r w:rsidR="0073717A" w:rsidRPr="0073717A">
        <w:rPr>
          <w:sz w:val="24"/>
          <w:szCs w:val="24"/>
        </w:rPr>
        <w:t xml:space="preserve">Брусничного сельского поселения                                                                                          </w:t>
      </w:r>
      <w:r>
        <w:rPr>
          <w:sz w:val="24"/>
          <w:szCs w:val="24"/>
        </w:rPr>
        <w:t>Е.В. Сотиева</w:t>
      </w:r>
    </w:p>
    <w:p w:rsidR="00CB42C7" w:rsidRPr="00B90AF8" w:rsidRDefault="00CB42C7" w:rsidP="00CB42C7">
      <w:pPr>
        <w:rPr>
          <w:sz w:val="22"/>
        </w:rPr>
      </w:pPr>
    </w:p>
    <w:p w:rsidR="001574FA" w:rsidRPr="00B90AF8" w:rsidRDefault="001574FA" w:rsidP="001574FA">
      <w:pPr>
        <w:pStyle w:val="1"/>
        <w:tabs>
          <w:tab w:val="center" w:pos="4819"/>
          <w:tab w:val="left" w:pos="8400"/>
        </w:tabs>
        <w:rPr>
          <w:sz w:val="18"/>
        </w:rPr>
      </w:pPr>
      <w:r w:rsidRPr="00B90AF8">
        <w:rPr>
          <w:sz w:val="18"/>
        </w:rPr>
        <w:t xml:space="preserve">                                                                            </w:t>
      </w:r>
      <w:r w:rsidR="00B90AF8">
        <w:rPr>
          <w:sz w:val="18"/>
        </w:rPr>
        <w:t xml:space="preserve">      </w:t>
      </w:r>
      <w:r w:rsidR="004C605E" w:rsidRPr="00B90AF8">
        <w:rPr>
          <w:sz w:val="18"/>
        </w:rPr>
        <w:t xml:space="preserve">  </w:t>
      </w:r>
      <w:r w:rsidRPr="00B90AF8">
        <w:rPr>
          <w:sz w:val="18"/>
        </w:rPr>
        <w:t>РОССИЙСКАЯ ФЕДЕРАЦИЯ</w:t>
      </w:r>
      <w:r w:rsidRPr="00B90AF8">
        <w:rPr>
          <w:sz w:val="18"/>
        </w:rPr>
        <w:tab/>
      </w:r>
    </w:p>
    <w:p w:rsidR="001574FA" w:rsidRPr="00B90AF8" w:rsidRDefault="001574FA" w:rsidP="001574FA">
      <w:pPr>
        <w:pStyle w:val="2"/>
        <w:jc w:val="center"/>
        <w:rPr>
          <w:sz w:val="16"/>
        </w:rPr>
      </w:pPr>
      <w:r w:rsidRPr="00B90AF8">
        <w:rPr>
          <w:sz w:val="16"/>
        </w:rPr>
        <w:t>Иркутская область</w:t>
      </w:r>
    </w:p>
    <w:p w:rsidR="001574FA" w:rsidRPr="00B90AF8" w:rsidRDefault="001574FA" w:rsidP="001574FA">
      <w:pPr>
        <w:jc w:val="center"/>
        <w:rPr>
          <w:b/>
          <w:sz w:val="16"/>
        </w:rPr>
      </w:pPr>
      <w:r w:rsidRPr="00B90AF8">
        <w:rPr>
          <w:b/>
          <w:sz w:val="16"/>
        </w:rPr>
        <w:t>Нижнеилимский муниципальный район</w:t>
      </w:r>
    </w:p>
    <w:p w:rsidR="001574FA" w:rsidRPr="00B90AF8" w:rsidRDefault="001574FA" w:rsidP="001574FA">
      <w:pPr>
        <w:pStyle w:val="3"/>
        <w:jc w:val="center"/>
        <w:rPr>
          <w:sz w:val="20"/>
        </w:rPr>
      </w:pPr>
      <w:r w:rsidRPr="00B90AF8">
        <w:rPr>
          <w:sz w:val="20"/>
        </w:rPr>
        <w:t xml:space="preserve">Дума  Брусничного сельского поселения </w:t>
      </w:r>
    </w:p>
    <w:p w:rsidR="001574FA" w:rsidRPr="00B90AF8" w:rsidRDefault="001574FA" w:rsidP="001574FA">
      <w:pPr>
        <w:pStyle w:val="3"/>
        <w:jc w:val="center"/>
        <w:rPr>
          <w:sz w:val="20"/>
        </w:rPr>
      </w:pPr>
      <w:r w:rsidRPr="00B90AF8">
        <w:rPr>
          <w:sz w:val="20"/>
        </w:rPr>
        <w:t>Нижнеилимского района</w:t>
      </w:r>
    </w:p>
    <w:tbl>
      <w:tblPr>
        <w:tblW w:w="0" w:type="auto"/>
        <w:tblInd w:w="9" w:type="dxa"/>
        <w:tblBorders>
          <w:top w:val="thinThickSmallGap" w:sz="18" w:space="0" w:color="auto"/>
        </w:tblBorders>
        <w:tblLayout w:type="fixed"/>
        <w:tblLook w:val="0000" w:firstRow="0" w:lastRow="0" w:firstColumn="0" w:lastColumn="0" w:noHBand="0" w:noVBand="0"/>
      </w:tblPr>
      <w:tblGrid>
        <w:gridCol w:w="10080"/>
      </w:tblGrid>
      <w:tr w:rsidR="001574FA" w:rsidRPr="00B90AF8" w:rsidTr="00772B11">
        <w:trPr>
          <w:trHeight w:val="100"/>
        </w:trPr>
        <w:tc>
          <w:tcPr>
            <w:tcW w:w="10080" w:type="dxa"/>
          </w:tcPr>
          <w:p w:rsidR="001574FA" w:rsidRPr="00B90AF8" w:rsidRDefault="001574FA" w:rsidP="00772B11">
            <w:pPr>
              <w:pStyle w:val="4"/>
              <w:rPr>
                <w:sz w:val="16"/>
              </w:rPr>
            </w:pPr>
            <w:r w:rsidRPr="00B90AF8">
              <w:rPr>
                <w:sz w:val="16"/>
              </w:rPr>
              <w:t xml:space="preserve">                                                                                                     </w:t>
            </w:r>
            <w:r w:rsidR="00B90AF8">
              <w:rPr>
                <w:sz w:val="16"/>
              </w:rPr>
              <w:t xml:space="preserve">  </w:t>
            </w:r>
            <w:r w:rsidR="00CB42C7" w:rsidRPr="00B90AF8">
              <w:rPr>
                <w:sz w:val="16"/>
              </w:rPr>
              <w:t xml:space="preserve"> </w:t>
            </w:r>
            <w:r w:rsidRPr="00B90AF8">
              <w:rPr>
                <w:sz w:val="16"/>
              </w:rPr>
              <w:t xml:space="preserve">  </w:t>
            </w:r>
            <w:proofErr w:type="gramStart"/>
            <w:r w:rsidRPr="00B90AF8">
              <w:rPr>
                <w:sz w:val="16"/>
              </w:rPr>
              <w:t>Р</w:t>
            </w:r>
            <w:proofErr w:type="gramEnd"/>
            <w:r w:rsidRPr="00B90AF8">
              <w:rPr>
                <w:sz w:val="16"/>
              </w:rPr>
              <w:t xml:space="preserve"> Е Ш Е Н И Е  №  47</w:t>
            </w:r>
          </w:p>
        </w:tc>
      </w:tr>
    </w:tbl>
    <w:p w:rsidR="001574FA" w:rsidRPr="00B90AF8" w:rsidRDefault="001574FA" w:rsidP="001574FA">
      <w:pPr>
        <w:rPr>
          <w:sz w:val="24"/>
        </w:rPr>
      </w:pPr>
    </w:p>
    <w:p w:rsidR="001574FA" w:rsidRPr="00354519" w:rsidRDefault="001574FA" w:rsidP="001574FA">
      <w:pPr>
        <w:rPr>
          <w:sz w:val="24"/>
          <w:szCs w:val="24"/>
        </w:rPr>
      </w:pPr>
      <w:r w:rsidRPr="00354519">
        <w:rPr>
          <w:sz w:val="24"/>
          <w:szCs w:val="24"/>
        </w:rPr>
        <w:t>От «25» октября 2018 г.</w:t>
      </w:r>
    </w:p>
    <w:p w:rsidR="001574FA" w:rsidRPr="00354519" w:rsidRDefault="001574FA" w:rsidP="001574FA">
      <w:pPr>
        <w:ind w:left="-284" w:firstLine="284"/>
        <w:rPr>
          <w:sz w:val="24"/>
          <w:szCs w:val="24"/>
        </w:rPr>
      </w:pPr>
      <w:r w:rsidRPr="00354519">
        <w:rPr>
          <w:sz w:val="24"/>
          <w:szCs w:val="24"/>
        </w:rPr>
        <w:t>Брусничное сельское  поселение</w:t>
      </w:r>
    </w:p>
    <w:p w:rsidR="001574FA" w:rsidRPr="00354519" w:rsidRDefault="001574FA" w:rsidP="001574FA">
      <w:pPr>
        <w:rPr>
          <w:sz w:val="24"/>
          <w:szCs w:val="24"/>
        </w:rPr>
      </w:pPr>
    </w:p>
    <w:p w:rsidR="001574FA" w:rsidRPr="00354519" w:rsidRDefault="001574FA" w:rsidP="001574FA">
      <w:pPr>
        <w:rPr>
          <w:b/>
          <w:sz w:val="24"/>
          <w:szCs w:val="24"/>
        </w:rPr>
      </w:pPr>
      <w:r w:rsidRPr="00354519">
        <w:rPr>
          <w:b/>
          <w:sz w:val="24"/>
          <w:szCs w:val="24"/>
        </w:rPr>
        <w:t>«О внесении изменений в Решение Думы</w:t>
      </w:r>
    </w:p>
    <w:p w:rsidR="001574FA" w:rsidRPr="00354519" w:rsidRDefault="001574FA" w:rsidP="001574FA">
      <w:pPr>
        <w:rPr>
          <w:b/>
          <w:sz w:val="24"/>
          <w:szCs w:val="24"/>
        </w:rPr>
      </w:pPr>
      <w:r w:rsidRPr="00354519">
        <w:rPr>
          <w:b/>
          <w:sz w:val="24"/>
          <w:szCs w:val="24"/>
        </w:rPr>
        <w:t>Брусничного сельского поселения</w:t>
      </w:r>
    </w:p>
    <w:p w:rsidR="001574FA" w:rsidRPr="00354519" w:rsidRDefault="001574FA" w:rsidP="001574FA">
      <w:pPr>
        <w:rPr>
          <w:b/>
          <w:sz w:val="24"/>
          <w:szCs w:val="24"/>
        </w:rPr>
      </w:pPr>
      <w:r w:rsidRPr="00354519">
        <w:rPr>
          <w:b/>
          <w:sz w:val="24"/>
          <w:szCs w:val="24"/>
        </w:rPr>
        <w:t>Нижнеилимского района «О бюджете Брусничного</w:t>
      </w:r>
    </w:p>
    <w:p w:rsidR="001574FA" w:rsidRPr="00354519" w:rsidRDefault="001574FA" w:rsidP="001574FA">
      <w:pPr>
        <w:rPr>
          <w:b/>
          <w:sz w:val="24"/>
          <w:szCs w:val="24"/>
        </w:rPr>
      </w:pPr>
      <w:r w:rsidRPr="00354519">
        <w:rPr>
          <w:b/>
          <w:sz w:val="24"/>
          <w:szCs w:val="24"/>
        </w:rPr>
        <w:lastRenderedPageBreak/>
        <w:t>муниципального образования на 2018 год</w:t>
      </w:r>
    </w:p>
    <w:p w:rsidR="001574FA" w:rsidRPr="00354519" w:rsidRDefault="001574FA" w:rsidP="001574FA">
      <w:pPr>
        <w:rPr>
          <w:b/>
          <w:sz w:val="24"/>
          <w:szCs w:val="24"/>
        </w:rPr>
      </w:pPr>
      <w:r w:rsidRPr="00354519">
        <w:rPr>
          <w:b/>
          <w:sz w:val="24"/>
          <w:szCs w:val="24"/>
        </w:rPr>
        <w:t xml:space="preserve">и на плановый период 2019 и 2020 годов» </w:t>
      </w:r>
    </w:p>
    <w:p w:rsidR="001574FA" w:rsidRPr="00354519" w:rsidRDefault="001574FA" w:rsidP="001574FA">
      <w:pPr>
        <w:rPr>
          <w:b/>
          <w:sz w:val="24"/>
          <w:szCs w:val="24"/>
        </w:rPr>
      </w:pPr>
      <w:r w:rsidRPr="00354519">
        <w:rPr>
          <w:b/>
          <w:sz w:val="24"/>
          <w:szCs w:val="24"/>
        </w:rPr>
        <w:t>от 29.12.2017г. № 60»</w:t>
      </w:r>
    </w:p>
    <w:p w:rsidR="001574FA" w:rsidRPr="00354519" w:rsidRDefault="001574FA" w:rsidP="001574FA">
      <w:pPr>
        <w:rPr>
          <w:sz w:val="24"/>
          <w:szCs w:val="24"/>
        </w:rPr>
      </w:pPr>
    </w:p>
    <w:p w:rsidR="001574FA" w:rsidRPr="00354519" w:rsidRDefault="001574FA" w:rsidP="001574FA">
      <w:pPr>
        <w:tabs>
          <w:tab w:val="left" w:pos="1134"/>
        </w:tabs>
        <w:ind w:firstLine="567"/>
        <w:jc w:val="both"/>
        <w:rPr>
          <w:sz w:val="24"/>
          <w:szCs w:val="24"/>
        </w:rPr>
      </w:pPr>
      <w:r w:rsidRPr="00354519">
        <w:rPr>
          <w:sz w:val="24"/>
          <w:szCs w:val="24"/>
        </w:rPr>
        <w:t>В соответствии со статьей 153 БК РФ, Положением о бюджетном процессе в Брусничном муниципальном образовании, частью 3 статьи 59 Устава Брусничного муниципального образования, Дума Брусничного сельского поселения Нижнеилимского района</w:t>
      </w:r>
    </w:p>
    <w:p w:rsidR="001574FA" w:rsidRPr="00354519" w:rsidRDefault="001574FA" w:rsidP="001574FA">
      <w:pPr>
        <w:pStyle w:val="21"/>
        <w:tabs>
          <w:tab w:val="left" w:pos="567"/>
        </w:tabs>
        <w:jc w:val="center"/>
        <w:rPr>
          <w:sz w:val="24"/>
          <w:szCs w:val="24"/>
        </w:rPr>
      </w:pPr>
      <w:r w:rsidRPr="00354519">
        <w:rPr>
          <w:b/>
          <w:sz w:val="24"/>
          <w:szCs w:val="24"/>
        </w:rPr>
        <w:t>РЕШИЛА:</w:t>
      </w:r>
    </w:p>
    <w:p w:rsidR="001574FA" w:rsidRPr="00354519" w:rsidRDefault="001574FA" w:rsidP="001574FA">
      <w:pPr>
        <w:pStyle w:val="21"/>
        <w:tabs>
          <w:tab w:val="left" w:pos="567"/>
        </w:tabs>
        <w:ind w:firstLine="284"/>
        <w:jc w:val="both"/>
        <w:rPr>
          <w:b/>
          <w:sz w:val="24"/>
          <w:szCs w:val="24"/>
        </w:rPr>
      </w:pPr>
    </w:p>
    <w:p w:rsidR="001574FA" w:rsidRPr="00354519" w:rsidRDefault="001574FA" w:rsidP="001574FA">
      <w:pPr>
        <w:pStyle w:val="21"/>
        <w:tabs>
          <w:tab w:val="left" w:pos="567"/>
        </w:tabs>
        <w:ind w:firstLine="284"/>
        <w:jc w:val="both"/>
        <w:rPr>
          <w:sz w:val="24"/>
          <w:szCs w:val="24"/>
        </w:rPr>
      </w:pPr>
      <w:r w:rsidRPr="00354519">
        <w:rPr>
          <w:b/>
          <w:sz w:val="24"/>
          <w:szCs w:val="24"/>
        </w:rPr>
        <w:t xml:space="preserve">           </w:t>
      </w:r>
      <w:r w:rsidRPr="00354519">
        <w:rPr>
          <w:sz w:val="24"/>
          <w:szCs w:val="24"/>
        </w:rPr>
        <w:t>Внести в Решение Думы Брусничного сельского поселения Нижнеилимского района от 29.12.2017г. № 60 «О бюджете Брусничного муниципального образования на 2018 год и на плановый период 2019 и 2020 годов» (с последующими изменениями и дополнениями) следующие изменения:</w:t>
      </w:r>
    </w:p>
    <w:p w:rsidR="001574FA" w:rsidRPr="00354519" w:rsidRDefault="001574FA" w:rsidP="001574FA">
      <w:pPr>
        <w:numPr>
          <w:ilvl w:val="0"/>
          <w:numId w:val="2"/>
        </w:numPr>
        <w:tabs>
          <w:tab w:val="left" w:pos="1134"/>
        </w:tabs>
        <w:spacing w:line="320" w:lineRule="exact"/>
        <w:jc w:val="both"/>
        <w:rPr>
          <w:sz w:val="24"/>
          <w:szCs w:val="24"/>
        </w:rPr>
      </w:pPr>
      <w:r w:rsidRPr="00354519">
        <w:rPr>
          <w:sz w:val="24"/>
          <w:szCs w:val="24"/>
        </w:rPr>
        <w:t>Пункт 1 изложить в следующей редакции:</w:t>
      </w:r>
    </w:p>
    <w:p w:rsidR="001574FA" w:rsidRPr="00354519" w:rsidRDefault="001574FA" w:rsidP="001574FA">
      <w:pPr>
        <w:spacing w:line="320" w:lineRule="exact"/>
        <w:ind w:firstLine="567"/>
        <w:jc w:val="both"/>
        <w:rPr>
          <w:sz w:val="24"/>
          <w:szCs w:val="24"/>
        </w:rPr>
      </w:pPr>
      <w:r w:rsidRPr="00354519">
        <w:rPr>
          <w:sz w:val="24"/>
          <w:szCs w:val="24"/>
        </w:rPr>
        <w:t>Утвердить основные характеристики бюджета Брусничного муниципального образования на 2018 год:</w:t>
      </w:r>
    </w:p>
    <w:p w:rsidR="001574FA" w:rsidRPr="00354519" w:rsidRDefault="001574FA" w:rsidP="001574FA">
      <w:pPr>
        <w:tabs>
          <w:tab w:val="left" w:pos="567"/>
        </w:tabs>
        <w:spacing w:line="320" w:lineRule="exact"/>
        <w:ind w:firstLine="567"/>
        <w:jc w:val="both"/>
        <w:rPr>
          <w:b/>
          <w:sz w:val="24"/>
          <w:szCs w:val="24"/>
        </w:rPr>
      </w:pPr>
      <w:r w:rsidRPr="00354519">
        <w:rPr>
          <w:sz w:val="24"/>
          <w:szCs w:val="24"/>
        </w:rPr>
        <w:t xml:space="preserve">прогнозируемый общий объем доходов бюджета Брусничного муниципального образования в сумме </w:t>
      </w:r>
      <w:r w:rsidRPr="00354519">
        <w:rPr>
          <w:b/>
          <w:sz w:val="24"/>
          <w:szCs w:val="24"/>
        </w:rPr>
        <w:t>6 348,1</w:t>
      </w:r>
      <w:r w:rsidRPr="00354519">
        <w:rPr>
          <w:sz w:val="24"/>
          <w:szCs w:val="24"/>
        </w:rPr>
        <w:t xml:space="preserve"> тыс. рублей, в том числе безвозмездные поступления в сумме </w:t>
      </w:r>
      <w:r w:rsidRPr="00354519">
        <w:rPr>
          <w:b/>
          <w:sz w:val="24"/>
          <w:szCs w:val="24"/>
        </w:rPr>
        <w:t xml:space="preserve">   5 920,3</w:t>
      </w:r>
      <w:r w:rsidRPr="00354519">
        <w:rPr>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354519">
        <w:rPr>
          <w:b/>
          <w:sz w:val="24"/>
          <w:szCs w:val="24"/>
        </w:rPr>
        <w:t>5 920,3</w:t>
      </w:r>
      <w:r w:rsidRPr="00354519">
        <w:rPr>
          <w:sz w:val="24"/>
          <w:szCs w:val="24"/>
        </w:rPr>
        <w:t xml:space="preserve"> тыс. рублей;</w:t>
      </w:r>
    </w:p>
    <w:p w:rsidR="001574FA" w:rsidRPr="00354519" w:rsidRDefault="001574FA" w:rsidP="001574FA">
      <w:pPr>
        <w:tabs>
          <w:tab w:val="num" w:pos="1134"/>
        </w:tabs>
        <w:spacing w:line="320" w:lineRule="exact"/>
        <w:ind w:firstLine="567"/>
        <w:jc w:val="both"/>
        <w:rPr>
          <w:sz w:val="24"/>
          <w:szCs w:val="24"/>
        </w:rPr>
      </w:pPr>
      <w:r w:rsidRPr="00354519">
        <w:rPr>
          <w:sz w:val="24"/>
          <w:szCs w:val="24"/>
        </w:rPr>
        <w:t xml:space="preserve">общий объем расходов бюджета Брусничного муниципального образования в сумме      </w:t>
      </w:r>
      <w:r w:rsidRPr="00354519">
        <w:rPr>
          <w:b/>
          <w:sz w:val="24"/>
          <w:szCs w:val="24"/>
        </w:rPr>
        <w:t>6 468,6</w:t>
      </w:r>
      <w:r w:rsidRPr="00354519">
        <w:rPr>
          <w:sz w:val="24"/>
          <w:szCs w:val="24"/>
        </w:rPr>
        <w:t xml:space="preserve"> тыс. рублей;</w:t>
      </w:r>
    </w:p>
    <w:p w:rsidR="001574FA" w:rsidRPr="00354519" w:rsidRDefault="001574FA" w:rsidP="001574FA">
      <w:pPr>
        <w:tabs>
          <w:tab w:val="num" w:pos="1134"/>
        </w:tabs>
        <w:spacing w:line="320" w:lineRule="exact"/>
        <w:ind w:firstLine="567"/>
        <w:jc w:val="both"/>
        <w:rPr>
          <w:sz w:val="24"/>
          <w:szCs w:val="24"/>
        </w:rPr>
      </w:pPr>
      <w:r w:rsidRPr="00354519">
        <w:rPr>
          <w:sz w:val="24"/>
          <w:szCs w:val="24"/>
        </w:rPr>
        <w:t xml:space="preserve">размер дефицита бюджета Брусничного муниципального образования в сумме </w:t>
      </w:r>
      <w:r w:rsidRPr="00354519">
        <w:rPr>
          <w:b/>
          <w:sz w:val="24"/>
          <w:szCs w:val="24"/>
        </w:rPr>
        <w:t>120,5</w:t>
      </w:r>
      <w:r w:rsidRPr="00354519">
        <w:rPr>
          <w:sz w:val="24"/>
          <w:szCs w:val="24"/>
        </w:rPr>
        <w:t xml:space="preserve"> тыс. рублей.</w:t>
      </w:r>
    </w:p>
    <w:p w:rsidR="001574FA" w:rsidRPr="00354519" w:rsidRDefault="001574FA" w:rsidP="001574FA">
      <w:pPr>
        <w:tabs>
          <w:tab w:val="num" w:pos="709"/>
        </w:tabs>
        <w:spacing w:line="320" w:lineRule="exact"/>
        <w:jc w:val="both"/>
        <w:rPr>
          <w:sz w:val="24"/>
          <w:szCs w:val="24"/>
        </w:rPr>
      </w:pPr>
      <w:r w:rsidRPr="00354519">
        <w:rPr>
          <w:sz w:val="24"/>
          <w:szCs w:val="24"/>
        </w:rPr>
        <w:tab/>
        <w:t xml:space="preserve">Установить, что превышение дефицита бюджета Брусничного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Брусничного МО в объеме </w:t>
      </w:r>
      <w:r w:rsidRPr="00354519">
        <w:rPr>
          <w:b/>
          <w:sz w:val="24"/>
          <w:szCs w:val="24"/>
        </w:rPr>
        <w:t>117,6</w:t>
      </w:r>
      <w:r w:rsidRPr="00354519">
        <w:rPr>
          <w:sz w:val="24"/>
          <w:szCs w:val="24"/>
        </w:rPr>
        <w:t xml:space="preserve"> тыс. руб. </w:t>
      </w:r>
    </w:p>
    <w:p w:rsidR="001574FA" w:rsidRPr="00354519" w:rsidRDefault="001574FA" w:rsidP="001574FA">
      <w:pPr>
        <w:spacing w:line="320" w:lineRule="exact"/>
        <w:ind w:firstLine="709"/>
        <w:jc w:val="both"/>
        <w:rPr>
          <w:sz w:val="24"/>
          <w:szCs w:val="24"/>
        </w:rPr>
      </w:pPr>
      <w:r w:rsidRPr="00354519">
        <w:rPr>
          <w:sz w:val="24"/>
          <w:szCs w:val="24"/>
        </w:rPr>
        <w:t xml:space="preserve">Дефицит бюджета Брусничного муниципального образования без учета суммы остатков средств на счете по учету средств бюджета составляет </w:t>
      </w:r>
      <w:r w:rsidRPr="00354519">
        <w:rPr>
          <w:b/>
          <w:sz w:val="24"/>
          <w:szCs w:val="24"/>
        </w:rPr>
        <w:t xml:space="preserve">2,9 </w:t>
      </w:r>
      <w:r w:rsidRPr="00354519">
        <w:rPr>
          <w:sz w:val="24"/>
          <w:szCs w:val="24"/>
        </w:rPr>
        <w:t xml:space="preserve">тыс. руб. или </w:t>
      </w:r>
      <w:r w:rsidRPr="00354519">
        <w:rPr>
          <w:b/>
          <w:sz w:val="24"/>
          <w:szCs w:val="24"/>
        </w:rPr>
        <w:t>0,7 %</w:t>
      </w:r>
      <w:r w:rsidRPr="00354519">
        <w:rPr>
          <w:sz w:val="24"/>
          <w:szCs w:val="24"/>
        </w:rPr>
        <w:t xml:space="preserve"> общего годового объема доходов бюджета поселения без учета общего объема годового объема безвозмездных поступлений.</w:t>
      </w:r>
    </w:p>
    <w:p w:rsidR="001574FA" w:rsidRPr="00354519" w:rsidRDefault="001574FA" w:rsidP="001574FA">
      <w:pPr>
        <w:numPr>
          <w:ilvl w:val="0"/>
          <w:numId w:val="2"/>
        </w:numPr>
        <w:tabs>
          <w:tab w:val="clear" w:pos="851"/>
          <w:tab w:val="left" w:pos="1134"/>
        </w:tabs>
        <w:ind w:left="0" w:firstLine="709"/>
        <w:jc w:val="both"/>
        <w:rPr>
          <w:sz w:val="24"/>
          <w:szCs w:val="24"/>
        </w:rPr>
      </w:pPr>
      <w:r w:rsidRPr="00354519">
        <w:rPr>
          <w:sz w:val="24"/>
          <w:szCs w:val="24"/>
        </w:rPr>
        <w:t xml:space="preserve">Утвердить объем бюджетных ассигнований дорожного фонда Брусничного муниципального образования на 2018 год в сумме </w:t>
      </w:r>
      <w:r w:rsidRPr="00354519">
        <w:rPr>
          <w:b/>
          <w:sz w:val="24"/>
          <w:szCs w:val="24"/>
        </w:rPr>
        <w:t xml:space="preserve">621,6 </w:t>
      </w:r>
      <w:r w:rsidRPr="00354519">
        <w:rPr>
          <w:sz w:val="24"/>
          <w:szCs w:val="24"/>
        </w:rPr>
        <w:t xml:space="preserve"> тыс. рублей;</w:t>
      </w:r>
    </w:p>
    <w:p w:rsidR="001574FA" w:rsidRPr="00354519" w:rsidRDefault="001574FA" w:rsidP="001574FA">
      <w:pPr>
        <w:numPr>
          <w:ilvl w:val="0"/>
          <w:numId w:val="2"/>
        </w:numPr>
        <w:tabs>
          <w:tab w:val="num" w:pos="694"/>
          <w:tab w:val="left" w:pos="1134"/>
        </w:tabs>
        <w:ind w:left="0" w:firstLine="709"/>
        <w:jc w:val="both"/>
        <w:rPr>
          <w:sz w:val="24"/>
          <w:szCs w:val="24"/>
        </w:rPr>
      </w:pPr>
      <w:r w:rsidRPr="00354519">
        <w:rPr>
          <w:sz w:val="24"/>
          <w:szCs w:val="24"/>
        </w:rPr>
        <w:t>Пункт 12 изложить в следующей редакции:</w:t>
      </w:r>
    </w:p>
    <w:p w:rsidR="001574FA" w:rsidRPr="00354519" w:rsidRDefault="001574FA" w:rsidP="001574FA">
      <w:pPr>
        <w:tabs>
          <w:tab w:val="left" w:pos="1134"/>
        </w:tabs>
        <w:ind w:firstLine="709"/>
        <w:jc w:val="both"/>
        <w:rPr>
          <w:sz w:val="24"/>
          <w:szCs w:val="24"/>
        </w:rPr>
      </w:pPr>
      <w:r w:rsidRPr="00354519">
        <w:rPr>
          <w:sz w:val="24"/>
          <w:szCs w:val="24"/>
        </w:rPr>
        <w:t xml:space="preserve">Утвердить предельный объем муниципального долга бюджета Брусничного муниципального образования: </w:t>
      </w:r>
    </w:p>
    <w:p w:rsidR="001574FA" w:rsidRPr="00354519" w:rsidRDefault="001574FA" w:rsidP="001574FA">
      <w:pPr>
        <w:numPr>
          <w:ilvl w:val="0"/>
          <w:numId w:val="1"/>
        </w:numPr>
        <w:tabs>
          <w:tab w:val="left" w:pos="1134"/>
        </w:tabs>
        <w:ind w:firstLine="49"/>
        <w:jc w:val="both"/>
        <w:rPr>
          <w:sz w:val="24"/>
          <w:szCs w:val="24"/>
        </w:rPr>
      </w:pPr>
      <w:r w:rsidRPr="00354519">
        <w:rPr>
          <w:sz w:val="24"/>
          <w:szCs w:val="24"/>
        </w:rPr>
        <w:t xml:space="preserve">на 2018 год в сумме </w:t>
      </w:r>
      <w:r w:rsidRPr="00354519">
        <w:rPr>
          <w:b/>
          <w:sz w:val="24"/>
          <w:szCs w:val="24"/>
        </w:rPr>
        <w:t xml:space="preserve">427,8 </w:t>
      </w:r>
      <w:r w:rsidRPr="00354519">
        <w:rPr>
          <w:sz w:val="24"/>
          <w:szCs w:val="24"/>
        </w:rPr>
        <w:t>тыс. рублей;</w:t>
      </w:r>
    </w:p>
    <w:p w:rsidR="001574FA" w:rsidRPr="00354519" w:rsidRDefault="001574FA" w:rsidP="001574FA">
      <w:pPr>
        <w:numPr>
          <w:ilvl w:val="0"/>
          <w:numId w:val="1"/>
        </w:numPr>
        <w:tabs>
          <w:tab w:val="left" w:pos="1134"/>
        </w:tabs>
        <w:ind w:firstLine="49"/>
        <w:jc w:val="both"/>
        <w:rPr>
          <w:sz w:val="24"/>
          <w:szCs w:val="24"/>
        </w:rPr>
      </w:pPr>
      <w:r w:rsidRPr="00354519">
        <w:rPr>
          <w:sz w:val="24"/>
          <w:szCs w:val="24"/>
        </w:rPr>
        <w:t xml:space="preserve">на 2019 год в сумме </w:t>
      </w:r>
      <w:r w:rsidRPr="00354519">
        <w:rPr>
          <w:b/>
          <w:sz w:val="24"/>
          <w:szCs w:val="24"/>
        </w:rPr>
        <w:t>437,9</w:t>
      </w:r>
      <w:r w:rsidRPr="00354519">
        <w:rPr>
          <w:sz w:val="24"/>
          <w:szCs w:val="24"/>
        </w:rPr>
        <w:t xml:space="preserve"> тыс. рублей;</w:t>
      </w:r>
    </w:p>
    <w:p w:rsidR="001574FA" w:rsidRPr="00354519" w:rsidRDefault="001574FA" w:rsidP="001574FA">
      <w:pPr>
        <w:numPr>
          <w:ilvl w:val="0"/>
          <w:numId w:val="1"/>
        </w:numPr>
        <w:tabs>
          <w:tab w:val="left" w:pos="1134"/>
        </w:tabs>
        <w:ind w:firstLine="49"/>
        <w:jc w:val="both"/>
        <w:rPr>
          <w:i/>
          <w:sz w:val="24"/>
          <w:szCs w:val="24"/>
        </w:rPr>
      </w:pPr>
      <w:r w:rsidRPr="00354519">
        <w:rPr>
          <w:sz w:val="24"/>
          <w:szCs w:val="24"/>
        </w:rPr>
        <w:t xml:space="preserve">на 2020 год в сумме </w:t>
      </w:r>
      <w:r w:rsidRPr="00354519">
        <w:rPr>
          <w:b/>
          <w:sz w:val="24"/>
          <w:szCs w:val="24"/>
        </w:rPr>
        <w:t xml:space="preserve">443,5 </w:t>
      </w:r>
      <w:r w:rsidRPr="00354519">
        <w:rPr>
          <w:sz w:val="24"/>
          <w:szCs w:val="24"/>
        </w:rPr>
        <w:t>тыс. рублей.</w:t>
      </w:r>
    </w:p>
    <w:p w:rsidR="001574FA" w:rsidRPr="00354519" w:rsidRDefault="001574FA" w:rsidP="001574FA">
      <w:pPr>
        <w:numPr>
          <w:ilvl w:val="0"/>
          <w:numId w:val="2"/>
        </w:numPr>
        <w:tabs>
          <w:tab w:val="left" w:pos="1134"/>
        </w:tabs>
        <w:spacing w:line="320" w:lineRule="exact"/>
        <w:ind w:firstLine="0"/>
        <w:jc w:val="both"/>
        <w:rPr>
          <w:sz w:val="24"/>
          <w:szCs w:val="24"/>
        </w:rPr>
      </w:pPr>
      <w:r w:rsidRPr="00354519">
        <w:rPr>
          <w:sz w:val="24"/>
          <w:szCs w:val="24"/>
        </w:rPr>
        <w:t>Приложения № 1, 5, 7, 9, 13  изложить в новой редакции.</w:t>
      </w:r>
    </w:p>
    <w:p w:rsidR="001574FA" w:rsidRPr="00354519" w:rsidRDefault="001574FA" w:rsidP="001574FA">
      <w:pPr>
        <w:numPr>
          <w:ilvl w:val="0"/>
          <w:numId w:val="2"/>
        </w:numPr>
        <w:tabs>
          <w:tab w:val="left" w:pos="1134"/>
        </w:tabs>
        <w:spacing w:line="320" w:lineRule="exact"/>
        <w:ind w:firstLine="0"/>
        <w:jc w:val="both"/>
        <w:rPr>
          <w:sz w:val="24"/>
          <w:szCs w:val="24"/>
        </w:rPr>
      </w:pPr>
      <w:r w:rsidRPr="00354519">
        <w:rPr>
          <w:sz w:val="24"/>
          <w:szCs w:val="24"/>
        </w:rPr>
        <w:t>Данное решение опубликовать в СМИ.</w:t>
      </w:r>
    </w:p>
    <w:p w:rsidR="001574FA" w:rsidRPr="00354519" w:rsidRDefault="001574FA" w:rsidP="001574FA">
      <w:pPr>
        <w:rPr>
          <w:b/>
          <w:i/>
          <w:sz w:val="22"/>
          <w:szCs w:val="24"/>
        </w:rPr>
      </w:pPr>
      <w:r w:rsidRPr="00354519">
        <w:rPr>
          <w:b/>
          <w:i/>
          <w:sz w:val="22"/>
          <w:szCs w:val="24"/>
        </w:rPr>
        <w:t>Глава  Брусничного</w:t>
      </w:r>
    </w:p>
    <w:p w:rsidR="001574FA" w:rsidRDefault="001574FA" w:rsidP="001574FA">
      <w:pPr>
        <w:rPr>
          <w:b/>
          <w:i/>
          <w:sz w:val="22"/>
          <w:szCs w:val="24"/>
        </w:rPr>
      </w:pPr>
      <w:r w:rsidRPr="00354519">
        <w:rPr>
          <w:b/>
          <w:i/>
          <w:sz w:val="22"/>
          <w:szCs w:val="24"/>
        </w:rPr>
        <w:t xml:space="preserve">муниципального образования                                                                              </w:t>
      </w:r>
      <w:r>
        <w:rPr>
          <w:b/>
          <w:i/>
          <w:sz w:val="22"/>
          <w:szCs w:val="24"/>
        </w:rPr>
        <w:t xml:space="preserve">                </w:t>
      </w:r>
      <w:r w:rsidRPr="00354519">
        <w:rPr>
          <w:b/>
          <w:i/>
          <w:sz w:val="22"/>
          <w:szCs w:val="24"/>
        </w:rPr>
        <w:t xml:space="preserve">   В.Л. Белецкий</w:t>
      </w:r>
    </w:p>
    <w:p w:rsidR="001574FA" w:rsidRPr="00354519" w:rsidRDefault="001574FA" w:rsidP="001574FA">
      <w:pPr>
        <w:rPr>
          <w:b/>
          <w:i/>
          <w:sz w:val="22"/>
          <w:szCs w:val="24"/>
        </w:rPr>
      </w:pPr>
    </w:p>
    <w:p w:rsidR="001574FA" w:rsidRDefault="001574FA" w:rsidP="001574FA">
      <w:r>
        <w:t>Приложение № 1</w:t>
      </w:r>
      <w:r w:rsidRPr="001574FA">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w:t>
      </w:r>
      <w:r>
        <w:t xml:space="preserve">20 годов" от 29.12.2017г. № 60  </w:t>
      </w:r>
      <w:r w:rsidRPr="001574FA">
        <w:t>от  "25 " октября 2018 г. № 47</w:t>
      </w:r>
    </w:p>
    <w:p w:rsidR="001574FA" w:rsidRPr="001574FA" w:rsidRDefault="001574FA" w:rsidP="001574FA"/>
    <w:p w:rsidR="001574FA" w:rsidRPr="001574FA" w:rsidRDefault="001574FA" w:rsidP="001574FA">
      <w:pPr>
        <w:jc w:val="center"/>
        <w:rPr>
          <w:b/>
          <w:bCs/>
          <w:sz w:val="24"/>
          <w:szCs w:val="32"/>
        </w:rPr>
      </w:pPr>
      <w:r>
        <w:rPr>
          <w:b/>
          <w:bCs/>
          <w:sz w:val="24"/>
          <w:szCs w:val="32"/>
        </w:rPr>
        <w:t xml:space="preserve">ПРОГНОЗИРУЕМЫЕ ДОХОДЫ </w:t>
      </w:r>
      <w:r w:rsidRPr="001574FA">
        <w:rPr>
          <w:b/>
          <w:bCs/>
          <w:sz w:val="24"/>
          <w:szCs w:val="32"/>
        </w:rPr>
        <w:t>БРУСНИЧ</w:t>
      </w:r>
      <w:r>
        <w:rPr>
          <w:b/>
          <w:bCs/>
          <w:sz w:val="24"/>
          <w:szCs w:val="32"/>
        </w:rPr>
        <w:t>НОГО МУНИЦИПАЛЬНОГО ОБРАЗОВАНИЯ</w:t>
      </w:r>
      <w:r w:rsidRPr="001574FA">
        <w:rPr>
          <w:b/>
          <w:bCs/>
          <w:sz w:val="24"/>
          <w:szCs w:val="32"/>
        </w:rPr>
        <w:t>НА 2018 ГОД</w:t>
      </w:r>
    </w:p>
    <w:tbl>
      <w:tblPr>
        <w:tblW w:w="11932" w:type="dxa"/>
        <w:tblInd w:w="-601" w:type="dxa"/>
        <w:tblLook w:val="04A0" w:firstRow="1" w:lastRow="0" w:firstColumn="1" w:lastColumn="0" w:noHBand="0" w:noVBand="1"/>
      </w:tblPr>
      <w:tblGrid>
        <w:gridCol w:w="5387"/>
        <w:gridCol w:w="2302"/>
        <w:gridCol w:w="999"/>
        <w:gridCol w:w="1090"/>
        <w:gridCol w:w="1264"/>
        <w:gridCol w:w="890"/>
      </w:tblGrid>
      <w:tr w:rsidR="001574FA" w:rsidRPr="001574FA" w:rsidTr="001574FA">
        <w:trPr>
          <w:trHeight w:val="270"/>
        </w:trPr>
        <w:tc>
          <w:tcPr>
            <w:tcW w:w="5387" w:type="dxa"/>
            <w:tcBorders>
              <w:top w:val="nil"/>
              <w:left w:val="nil"/>
              <w:bottom w:val="nil"/>
              <w:right w:val="nil"/>
            </w:tcBorders>
            <w:shd w:val="clear" w:color="auto" w:fill="auto"/>
            <w:vAlign w:val="center"/>
            <w:hideMark/>
          </w:tcPr>
          <w:p w:rsidR="001574FA" w:rsidRPr="001574FA" w:rsidRDefault="001574FA" w:rsidP="001574FA">
            <w:pPr>
              <w:jc w:val="center"/>
              <w:rPr>
                <w:b/>
                <w:bCs/>
                <w:sz w:val="32"/>
                <w:szCs w:val="32"/>
              </w:rPr>
            </w:pPr>
          </w:p>
        </w:tc>
        <w:tc>
          <w:tcPr>
            <w:tcW w:w="2302" w:type="dxa"/>
            <w:tcBorders>
              <w:top w:val="nil"/>
              <w:left w:val="nil"/>
              <w:bottom w:val="nil"/>
              <w:right w:val="nil"/>
            </w:tcBorders>
            <w:shd w:val="clear" w:color="auto" w:fill="auto"/>
            <w:vAlign w:val="center"/>
            <w:hideMark/>
          </w:tcPr>
          <w:p w:rsidR="001574FA" w:rsidRPr="001574FA" w:rsidRDefault="001574FA" w:rsidP="001574FA">
            <w:pPr>
              <w:jc w:val="center"/>
              <w:rPr>
                <w:b/>
                <w:bCs/>
                <w:sz w:val="32"/>
                <w:szCs w:val="32"/>
              </w:rPr>
            </w:pPr>
          </w:p>
        </w:tc>
        <w:tc>
          <w:tcPr>
            <w:tcW w:w="999" w:type="dxa"/>
            <w:tcBorders>
              <w:top w:val="nil"/>
              <w:left w:val="nil"/>
              <w:bottom w:val="nil"/>
              <w:right w:val="nil"/>
            </w:tcBorders>
            <w:shd w:val="clear" w:color="auto" w:fill="auto"/>
            <w:vAlign w:val="center"/>
            <w:hideMark/>
          </w:tcPr>
          <w:p w:rsidR="001574FA" w:rsidRPr="001574FA" w:rsidRDefault="001574FA" w:rsidP="001574FA">
            <w:pPr>
              <w:jc w:val="center"/>
              <w:rPr>
                <w:b/>
                <w:bCs/>
                <w:sz w:val="32"/>
                <w:szCs w:val="32"/>
              </w:rPr>
            </w:pPr>
          </w:p>
        </w:tc>
        <w:tc>
          <w:tcPr>
            <w:tcW w:w="1090" w:type="dxa"/>
            <w:tcBorders>
              <w:top w:val="nil"/>
              <w:left w:val="nil"/>
              <w:bottom w:val="nil"/>
              <w:right w:val="nil"/>
            </w:tcBorders>
            <w:shd w:val="clear" w:color="auto" w:fill="auto"/>
            <w:vAlign w:val="center"/>
            <w:hideMark/>
          </w:tcPr>
          <w:p w:rsidR="001574FA" w:rsidRPr="001574FA" w:rsidRDefault="001574FA" w:rsidP="001574FA">
            <w:pPr>
              <w:jc w:val="center"/>
              <w:rPr>
                <w:b/>
                <w:bCs/>
                <w:sz w:val="32"/>
                <w:szCs w:val="32"/>
              </w:rPr>
            </w:pPr>
          </w:p>
        </w:tc>
        <w:tc>
          <w:tcPr>
            <w:tcW w:w="1264" w:type="dxa"/>
            <w:tcBorders>
              <w:top w:val="nil"/>
              <w:left w:val="nil"/>
              <w:bottom w:val="nil"/>
              <w:right w:val="nil"/>
            </w:tcBorders>
            <w:shd w:val="clear" w:color="auto" w:fill="auto"/>
            <w:vAlign w:val="center"/>
            <w:hideMark/>
          </w:tcPr>
          <w:p w:rsidR="001574FA" w:rsidRPr="001574FA" w:rsidRDefault="001574FA" w:rsidP="001574FA">
            <w:pPr>
              <w:jc w:val="center"/>
              <w:rPr>
                <w:b/>
                <w:bCs/>
                <w:sz w:val="32"/>
                <w:szCs w:val="32"/>
              </w:rPr>
            </w:pPr>
          </w:p>
        </w:tc>
        <w:tc>
          <w:tcPr>
            <w:tcW w:w="890" w:type="dxa"/>
            <w:tcBorders>
              <w:top w:val="nil"/>
              <w:left w:val="nil"/>
              <w:bottom w:val="nil"/>
              <w:right w:val="nil"/>
            </w:tcBorders>
            <w:shd w:val="clear" w:color="auto" w:fill="auto"/>
            <w:vAlign w:val="center"/>
            <w:hideMark/>
          </w:tcPr>
          <w:p w:rsidR="001574FA" w:rsidRPr="001574FA" w:rsidRDefault="001574FA" w:rsidP="001574FA">
            <w:pPr>
              <w:jc w:val="center"/>
              <w:rPr>
                <w:rFonts w:ascii="Book Antiqua" w:hAnsi="Book Antiqua" w:cs="Calibri"/>
                <w:b/>
                <w:bCs/>
                <w:sz w:val="28"/>
                <w:szCs w:val="28"/>
              </w:rPr>
            </w:pPr>
          </w:p>
        </w:tc>
      </w:tr>
      <w:tr w:rsidR="001574FA" w:rsidRPr="001574FA" w:rsidTr="001574FA">
        <w:trPr>
          <w:trHeight w:val="300"/>
        </w:trPr>
        <w:tc>
          <w:tcPr>
            <w:tcW w:w="5387" w:type="dxa"/>
            <w:tcBorders>
              <w:top w:val="nil"/>
              <w:left w:val="nil"/>
              <w:bottom w:val="nil"/>
              <w:right w:val="nil"/>
            </w:tcBorders>
            <w:shd w:val="clear" w:color="auto" w:fill="auto"/>
            <w:noWrap/>
            <w:vAlign w:val="center"/>
            <w:hideMark/>
          </w:tcPr>
          <w:p w:rsidR="001574FA" w:rsidRPr="001574FA" w:rsidRDefault="001574FA" w:rsidP="001574FA">
            <w:pPr>
              <w:rPr>
                <w:sz w:val="16"/>
                <w:szCs w:val="16"/>
              </w:rPr>
            </w:pPr>
          </w:p>
        </w:tc>
        <w:tc>
          <w:tcPr>
            <w:tcW w:w="2302" w:type="dxa"/>
            <w:tcBorders>
              <w:top w:val="nil"/>
              <w:left w:val="nil"/>
              <w:bottom w:val="nil"/>
              <w:right w:val="nil"/>
            </w:tcBorders>
            <w:shd w:val="clear" w:color="auto" w:fill="auto"/>
            <w:noWrap/>
            <w:vAlign w:val="center"/>
            <w:hideMark/>
          </w:tcPr>
          <w:p w:rsidR="001574FA" w:rsidRPr="001574FA" w:rsidRDefault="001574FA" w:rsidP="001574FA">
            <w:pPr>
              <w:rPr>
                <w:sz w:val="16"/>
                <w:szCs w:val="16"/>
              </w:rPr>
            </w:pPr>
          </w:p>
        </w:tc>
        <w:tc>
          <w:tcPr>
            <w:tcW w:w="999" w:type="dxa"/>
            <w:tcBorders>
              <w:top w:val="nil"/>
              <w:left w:val="nil"/>
              <w:bottom w:val="nil"/>
              <w:right w:val="nil"/>
            </w:tcBorders>
            <w:shd w:val="clear" w:color="auto" w:fill="auto"/>
            <w:noWrap/>
            <w:vAlign w:val="center"/>
            <w:hideMark/>
          </w:tcPr>
          <w:p w:rsidR="001574FA" w:rsidRPr="001574FA" w:rsidRDefault="001574FA" w:rsidP="001574FA">
            <w:pPr>
              <w:jc w:val="right"/>
              <w:rPr>
                <w:sz w:val="22"/>
                <w:szCs w:val="22"/>
              </w:rPr>
            </w:pPr>
          </w:p>
        </w:tc>
        <w:tc>
          <w:tcPr>
            <w:tcW w:w="1090" w:type="dxa"/>
            <w:tcBorders>
              <w:top w:val="nil"/>
              <w:left w:val="nil"/>
              <w:bottom w:val="nil"/>
              <w:right w:val="nil"/>
            </w:tcBorders>
            <w:shd w:val="clear" w:color="auto" w:fill="auto"/>
            <w:noWrap/>
            <w:vAlign w:val="center"/>
            <w:hideMark/>
          </w:tcPr>
          <w:p w:rsidR="001574FA" w:rsidRPr="001574FA" w:rsidRDefault="001574FA" w:rsidP="001574FA">
            <w:pPr>
              <w:jc w:val="right"/>
              <w:rPr>
                <w:sz w:val="22"/>
                <w:szCs w:val="22"/>
              </w:rPr>
            </w:pPr>
          </w:p>
        </w:tc>
        <w:tc>
          <w:tcPr>
            <w:tcW w:w="1264" w:type="dxa"/>
            <w:tcBorders>
              <w:top w:val="nil"/>
              <w:left w:val="nil"/>
              <w:bottom w:val="nil"/>
              <w:right w:val="nil"/>
            </w:tcBorders>
            <w:shd w:val="clear" w:color="auto" w:fill="auto"/>
            <w:noWrap/>
            <w:vAlign w:val="center"/>
            <w:hideMark/>
          </w:tcPr>
          <w:p w:rsidR="001574FA" w:rsidRPr="001574FA" w:rsidRDefault="001574FA" w:rsidP="001574FA">
            <w:pPr>
              <w:jc w:val="right"/>
              <w:rPr>
                <w:sz w:val="22"/>
                <w:szCs w:val="22"/>
              </w:rPr>
            </w:pPr>
            <w:r w:rsidRPr="001574FA">
              <w:rPr>
                <w:sz w:val="22"/>
                <w:szCs w:val="22"/>
              </w:rPr>
              <w:t>тыс. руб.</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rPr>
            </w:pPr>
          </w:p>
        </w:tc>
      </w:tr>
      <w:tr w:rsidR="001574FA" w:rsidRPr="001574FA" w:rsidTr="001574FA">
        <w:trPr>
          <w:trHeight w:val="315"/>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jc w:val="center"/>
              <w:rPr>
                <w:b/>
                <w:bCs/>
                <w:sz w:val="18"/>
                <w:szCs w:val="18"/>
              </w:rPr>
            </w:pPr>
            <w:r w:rsidRPr="001574FA">
              <w:rPr>
                <w:b/>
                <w:bCs/>
                <w:sz w:val="18"/>
                <w:szCs w:val="18"/>
              </w:rPr>
              <w:t>Наименование платежей</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jc w:val="center"/>
              <w:rPr>
                <w:b/>
                <w:bCs/>
                <w:sz w:val="18"/>
                <w:szCs w:val="18"/>
              </w:rPr>
            </w:pPr>
            <w:r w:rsidRPr="001574FA">
              <w:rPr>
                <w:b/>
                <w:bCs/>
                <w:sz w:val="18"/>
                <w:szCs w:val="18"/>
              </w:rPr>
              <w:t xml:space="preserve">Код </w:t>
            </w:r>
            <w:r w:rsidRPr="001574FA">
              <w:rPr>
                <w:b/>
                <w:bCs/>
                <w:sz w:val="18"/>
                <w:szCs w:val="18"/>
              </w:rPr>
              <w:br/>
              <w:t>бюджетной классификации</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jc w:val="center"/>
              <w:rPr>
                <w:b/>
                <w:bCs/>
                <w:sz w:val="18"/>
                <w:szCs w:val="18"/>
              </w:rPr>
            </w:pPr>
            <w:r w:rsidRPr="001574FA">
              <w:rPr>
                <w:b/>
                <w:bCs/>
                <w:sz w:val="18"/>
                <w:szCs w:val="18"/>
              </w:rPr>
              <w:t>План на 2018 год</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jc w:val="center"/>
              <w:rPr>
                <w:b/>
                <w:bCs/>
                <w:sz w:val="18"/>
                <w:szCs w:val="18"/>
              </w:rPr>
            </w:pPr>
            <w:r w:rsidRPr="001574FA">
              <w:rPr>
                <w:b/>
                <w:bCs/>
                <w:sz w:val="18"/>
                <w:szCs w:val="18"/>
              </w:rPr>
              <w:t>Внесение изменений</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jc w:val="center"/>
              <w:rPr>
                <w:b/>
                <w:bCs/>
                <w:sz w:val="18"/>
                <w:szCs w:val="18"/>
              </w:rPr>
            </w:pPr>
            <w:r w:rsidRPr="001574FA">
              <w:rPr>
                <w:b/>
                <w:bCs/>
                <w:sz w:val="18"/>
                <w:szCs w:val="18"/>
              </w:rPr>
              <w:t>Уточненный план 2018 год</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70"/>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1574FA" w:rsidRPr="001574FA" w:rsidRDefault="001574FA" w:rsidP="001574FA">
            <w:pPr>
              <w:rPr>
                <w:b/>
                <w:bCs/>
                <w:sz w:val="18"/>
                <w:szCs w:val="18"/>
              </w:rPr>
            </w:pP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1574FA" w:rsidRPr="001574FA" w:rsidRDefault="001574FA" w:rsidP="001574FA">
            <w:pPr>
              <w:rPr>
                <w:b/>
                <w:bCs/>
                <w:sz w:val="18"/>
                <w:szCs w:val="18"/>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1574FA" w:rsidRPr="001574FA" w:rsidRDefault="001574FA" w:rsidP="001574FA">
            <w:pPr>
              <w:rPr>
                <w:b/>
                <w:bCs/>
                <w:sz w:val="18"/>
                <w:szCs w:val="18"/>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1574FA" w:rsidRPr="001574FA" w:rsidRDefault="001574FA" w:rsidP="001574FA">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1574FA" w:rsidRPr="001574FA" w:rsidRDefault="001574FA" w:rsidP="001574FA">
            <w:pPr>
              <w:rPr>
                <w:b/>
                <w:bCs/>
                <w:sz w:val="18"/>
                <w:szCs w:val="18"/>
              </w:rPr>
            </w:pP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40"/>
        </w:trPr>
        <w:tc>
          <w:tcPr>
            <w:tcW w:w="5387" w:type="dxa"/>
            <w:tcBorders>
              <w:top w:val="nil"/>
              <w:left w:val="single" w:sz="4" w:space="0" w:color="auto"/>
              <w:bottom w:val="single" w:sz="4" w:space="0" w:color="auto"/>
              <w:right w:val="single" w:sz="4" w:space="0" w:color="auto"/>
            </w:tcBorders>
            <w:shd w:val="clear" w:color="000000" w:fill="C0C0C0"/>
            <w:vAlign w:val="center"/>
            <w:hideMark/>
          </w:tcPr>
          <w:p w:rsidR="001574FA" w:rsidRPr="001574FA" w:rsidRDefault="001574FA" w:rsidP="001574FA">
            <w:pPr>
              <w:rPr>
                <w:b/>
                <w:bCs/>
                <w:sz w:val="24"/>
                <w:szCs w:val="24"/>
              </w:rPr>
            </w:pPr>
            <w:r w:rsidRPr="001574FA">
              <w:rPr>
                <w:b/>
                <w:bCs/>
                <w:sz w:val="24"/>
                <w:szCs w:val="24"/>
              </w:rPr>
              <w:t>НАЛОГОВЫЕ И НЕНАЛОГОВЫЕ ДОХОДЫ</w:t>
            </w:r>
          </w:p>
        </w:tc>
        <w:tc>
          <w:tcPr>
            <w:tcW w:w="2302" w:type="dxa"/>
            <w:tcBorders>
              <w:top w:val="nil"/>
              <w:left w:val="nil"/>
              <w:bottom w:val="single" w:sz="4" w:space="0" w:color="auto"/>
              <w:right w:val="single" w:sz="4" w:space="0" w:color="auto"/>
            </w:tcBorders>
            <w:shd w:val="clear" w:color="000000" w:fill="C0C0C0"/>
            <w:vAlign w:val="center"/>
            <w:hideMark/>
          </w:tcPr>
          <w:p w:rsidR="001574FA" w:rsidRPr="001574FA" w:rsidRDefault="001574FA" w:rsidP="001574FA">
            <w:pPr>
              <w:jc w:val="center"/>
              <w:rPr>
                <w:b/>
                <w:bCs/>
                <w:sz w:val="18"/>
                <w:szCs w:val="18"/>
              </w:rPr>
            </w:pPr>
            <w:r w:rsidRPr="001574FA">
              <w:rPr>
                <w:b/>
                <w:bCs/>
                <w:sz w:val="18"/>
                <w:szCs w:val="18"/>
              </w:rPr>
              <w:t>000 1 00 00000 00 0000 000</w:t>
            </w:r>
          </w:p>
        </w:tc>
        <w:tc>
          <w:tcPr>
            <w:tcW w:w="999"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411,7</w:t>
            </w:r>
          </w:p>
        </w:tc>
        <w:tc>
          <w:tcPr>
            <w:tcW w:w="1090"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16,1</w:t>
            </w:r>
          </w:p>
        </w:tc>
        <w:tc>
          <w:tcPr>
            <w:tcW w:w="1264"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427,8</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rPr>
            </w:pPr>
          </w:p>
        </w:tc>
      </w:tr>
      <w:tr w:rsidR="001574FA" w:rsidRPr="001574FA" w:rsidTr="001574FA">
        <w:trPr>
          <w:trHeight w:val="435"/>
        </w:trPr>
        <w:tc>
          <w:tcPr>
            <w:tcW w:w="5387" w:type="dxa"/>
            <w:tcBorders>
              <w:top w:val="nil"/>
              <w:left w:val="single" w:sz="4" w:space="0" w:color="auto"/>
              <w:bottom w:val="single" w:sz="4" w:space="0" w:color="auto"/>
              <w:right w:val="single" w:sz="4" w:space="0" w:color="auto"/>
            </w:tcBorders>
            <w:shd w:val="clear" w:color="000000" w:fill="FFFF99"/>
            <w:vAlign w:val="center"/>
            <w:hideMark/>
          </w:tcPr>
          <w:p w:rsidR="001574FA" w:rsidRPr="001574FA" w:rsidRDefault="001574FA" w:rsidP="001574FA">
            <w:pPr>
              <w:ind w:firstLineChars="100" w:firstLine="200"/>
              <w:rPr>
                <w:b/>
                <w:bCs/>
              </w:rPr>
            </w:pPr>
            <w:r w:rsidRPr="001574FA">
              <w:rPr>
                <w:b/>
                <w:bCs/>
              </w:rPr>
              <w:t>НАЛОГИ НА ПРИБЫЛЬ, ДОХОДЫ</w:t>
            </w:r>
          </w:p>
        </w:tc>
        <w:tc>
          <w:tcPr>
            <w:tcW w:w="2302" w:type="dxa"/>
            <w:tcBorders>
              <w:top w:val="nil"/>
              <w:left w:val="nil"/>
              <w:bottom w:val="single" w:sz="4" w:space="0" w:color="auto"/>
              <w:right w:val="single" w:sz="4" w:space="0" w:color="auto"/>
            </w:tcBorders>
            <w:shd w:val="clear" w:color="000000" w:fill="FFFF99"/>
            <w:vAlign w:val="center"/>
            <w:hideMark/>
          </w:tcPr>
          <w:p w:rsidR="001574FA" w:rsidRPr="001574FA" w:rsidRDefault="001574FA" w:rsidP="001574FA">
            <w:pPr>
              <w:jc w:val="center"/>
              <w:rPr>
                <w:b/>
                <w:bCs/>
                <w:sz w:val="18"/>
                <w:szCs w:val="18"/>
              </w:rPr>
            </w:pPr>
            <w:r w:rsidRPr="001574FA">
              <w:rPr>
                <w:b/>
                <w:bCs/>
                <w:sz w:val="18"/>
                <w:szCs w:val="18"/>
              </w:rPr>
              <w:t>000 1 01 00000 00 0000 000</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51,0</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13,0</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64,0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3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1574FA" w:rsidRPr="001574FA" w:rsidRDefault="001574FA" w:rsidP="001574FA">
            <w:pPr>
              <w:ind w:firstLineChars="200" w:firstLine="400"/>
            </w:pPr>
            <w:r w:rsidRPr="001574FA">
              <w:t>Налог на доходы физических лиц</w:t>
            </w:r>
          </w:p>
        </w:tc>
        <w:tc>
          <w:tcPr>
            <w:tcW w:w="2302" w:type="dxa"/>
            <w:tcBorders>
              <w:top w:val="nil"/>
              <w:left w:val="nil"/>
              <w:bottom w:val="single" w:sz="4" w:space="0" w:color="auto"/>
              <w:right w:val="single" w:sz="4" w:space="0" w:color="auto"/>
            </w:tcBorders>
            <w:shd w:val="clear" w:color="auto" w:fill="auto"/>
            <w:vAlign w:val="center"/>
            <w:hideMark/>
          </w:tcPr>
          <w:p w:rsidR="001574FA" w:rsidRPr="001574FA" w:rsidRDefault="001574FA" w:rsidP="001574FA">
            <w:pPr>
              <w:jc w:val="center"/>
              <w:rPr>
                <w:sz w:val="18"/>
                <w:szCs w:val="18"/>
              </w:rPr>
            </w:pPr>
            <w:r w:rsidRPr="001574FA">
              <w:rPr>
                <w:sz w:val="18"/>
                <w:szCs w:val="18"/>
              </w:rPr>
              <w:t>000 1 01 02000 01 0000 110</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51,0</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13,0</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64,0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10"/>
        </w:trPr>
        <w:tc>
          <w:tcPr>
            <w:tcW w:w="5387" w:type="dxa"/>
            <w:tcBorders>
              <w:top w:val="nil"/>
              <w:left w:val="single" w:sz="4" w:space="0" w:color="auto"/>
              <w:bottom w:val="single" w:sz="4" w:space="0" w:color="auto"/>
              <w:right w:val="single" w:sz="4" w:space="0" w:color="auto"/>
            </w:tcBorders>
            <w:shd w:val="clear" w:color="000000" w:fill="FFFF99"/>
            <w:vAlign w:val="center"/>
            <w:hideMark/>
          </w:tcPr>
          <w:p w:rsidR="001574FA" w:rsidRPr="001574FA" w:rsidRDefault="001574FA" w:rsidP="001574FA">
            <w:pPr>
              <w:ind w:firstLineChars="100" w:firstLine="200"/>
              <w:rPr>
                <w:b/>
                <w:bCs/>
              </w:rPr>
            </w:pPr>
            <w:r w:rsidRPr="001574FA">
              <w:rPr>
                <w:b/>
                <w:bCs/>
              </w:rPr>
              <w:t>НАЛОГИ НА ТОВАРЫ (РАБОТЫ, УСЛУГИ), РЕАЛИЗУЕМЫЕ НА ТЕРРИТОРИИ РОССИЙСКОЙ ФЕДЕРАЦИИ</w:t>
            </w:r>
          </w:p>
        </w:tc>
        <w:tc>
          <w:tcPr>
            <w:tcW w:w="2302" w:type="dxa"/>
            <w:tcBorders>
              <w:top w:val="nil"/>
              <w:left w:val="nil"/>
              <w:bottom w:val="single" w:sz="4" w:space="0" w:color="auto"/>
              <w:right w:val="single" w:sz="4" w:space="0" w:color="auto"/>
            </w:tcBorders>
            <w:shd w:val="clear" w:color="000000" w:fill="FFFF99"/>
            <w:vAlign w:val="center"/>
            <w:hideMark/>
          </w:tcPr>
          <w:p w:rsidR="001574FA" w:rsidRPr="001574FA" w:rsidRDefault="001574FA" w:rsidP="001574FA">
            <w:pPr>
              <w:jc w:val="center"/>
              <w:rPr>
                <w:b/>
                <w:bCs/>
                <w:sz w:val="18"/>
                <w:szCs w:val="18"/>
              </w:rPr>
            </w:pPr>
            <w:r w:rsidRPr="001574FA">
              <w:rPr>
                <w:b/>
                <w:bCs/>
                <w:sz w:val="18"/>
                <w:szCs w:val="18"/>
              </w:rPr>
              <w:t>000 1 03 00000 00 0000 000</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352,7</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2,1</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354,8</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pPr>
            <w:r w:rsidRPr="001574FA">
              <w:t>Акцизы по подакцизным товарам (продукции), производимым на территории Российской Федерации</w:t>
            </w:r>
          </w:p>
        </w:tc>
        <w:tc>
          <w:tcPr>
            <w:tcW w:w="2302" w:type="dxa"/>
            <w:tcBorders>
              <w:top w:val="nil"/>
              <w:left w:val="nil"/>
              <w:bottom w:val="single" w:sz="4" w:space="0" w:color="auto"/>
              <w:right w:val="single" w:sz="4" w:space="0" w:color="auto"/>
            </w:tcBorders>
            <w:shd w:val="clear" w:color="000000" w:fill="FFFFFF"/>
            <w:vAlign w:val="center"/>
            <w:hideMark/>
          </w:tcPr>
          <w:p w:rsidR="001574FA" w:rsidRPr="001574FA" w:rsidRDefault="001574FA" w:rsidP="001574FA">
            <w:pPr>
              <w:jc w:val="center"/>
              <w:rPr>
                <w:sz w:val="18"/>
                <w:szCs w:val="18"/>
              </w:rPr>
            </w:pPr>
            <w:r w:rsidRPr="001574FA">
              <w:rPr>
                <w:sz w:val="18"/>
                <w:szCs w:val="18"/>
              </w:rPr>
              <w:t>000 1 03 02000 01 0000 110</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352,7</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2,1</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354,8</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360"/>
        </w:trPr>
        <w:tc>
          <w:tcPr>
            <w:tcW w:w="5387" w:type="dxa"/>
            <w:tcBorders>
              <w:top w:val="nil"/>
              <w:left w:val="single" w:sz="4" w:space="0" w:color="auto"/>
              <w:bottom w:val="single" w:sz="4" w:space="0" w:color="auto"/>
              <w:right w:val="single" w:sz="4" w:space="0" w:color="auto"/>
            </w:tcBorders>
            <w:shd w:val="clear" w:color="000000" w:fill="FFFF99"/>
            <w:vAlign w:val="center"/>
            <w:hideMark/>
          </w:tcPr>
          <w:p w:rsidR="001574FA" w:rsidRPr="001574FA" w:rsidRDefault="001574FA" w:rsidP="001574FA">
            <w:pPr>
              <w:ind w:firstLineChars="100" w:firstLine="200"/>
              <w:rPr>
                <w:b/>
                <w:bCs/>
              </w:rPr>
            </w:pPr>
            <w:r w:rsidRPr="001574FA">
              <w:rPr>
                <w:b/>
                <w:bCs/>
              </w:rPr>
              <w:t>НАЛОГИ НА ИМУЩЕСТВО</w:t>
            </w:r>
          </w:p>
        </w:tc>
        <w:tc>
          <w:tcPr>
            <w:tcW w:w="2302" w:type="dxa"/>
            <w:tcBorders>
              <w:top w:val="nil"/>
              <w:left w:val="nil"/>
              <w:bottom w:val="single" w:sz="4" w:space="0" w:color="auto"/>
              <w:right w:val="single" w:sz="4" w:space="0" w:color="auto"/>
            </w:tcBorders>
            <w:shd w:val="clear" w:color="000000" w:fill="FFFF99"/>
            <w:vAlign w:val="center"/>
            <w:hideMark/>
          </w:tcPr>
          <w:p w:rsidR="001574FA" w:rsidRPr="001574FA" w:rsidRDefault="001574FA" w:rsidP="001574FA">
            <w:pPr>
              <w:jc w:val="center"/>
              <w:rPr>
                <w:b/>
                <w:bCs/>
                <w:sz w:val="18"/>
                <w:szCs w:val="18"/>
              </w:rPr>
            </w:pPr>
            <w:r w:rsidRPr="001574FA">
              <w:rPr>
                <w:b/>
                <w:bCs/>
                <w:sz w:val="18"/>
                <w:szCs w:val="18"/>
              </w:rPr>
              <w:t>000 1 06 00000 00 0000 000</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2,0</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0,0</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2,0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3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pPr>
            <w:r w:rsidRPr="001574FA">
              <w:t>Земельный налог</w:t>
            </w:r>
          </w:p>
        </w:tc>
        <w:tc>
          <w:tcPr>
            <w:tcW w:w="2302" w:type="dxa"/>
            <w:tcBorders>
              <w:top w:val="nil"/>
              <w:left w:val="nil"/>
              <w:bottom w:val="single" w:sz="4" w:space="0" w:color="auto"/>
              <w:right w:val="single" w:sz="4" w:space="0" w:color="auto"/>
            </w:tcBorders>
            <w:shd w:val="clear" w:color="auto" w:fill="auto"/>
            <w:vAlign w:val="center"/>
            <w:hideMark/>
          </w:tcPr>
          <w:p w:rsidR="001574FA" w:rsidRPr="001574FA" w:rsidRDefault="001574FA" w:rsidP="001574FA">
            <w:pPr>
              <w:jc w:val="center"/>
              <w:rPr>
                <w:sz w:val="18"/>
                <w:szCs w:val="18"/>
              </w:rPr>
            </w:pPr>
            <w:r w:rsidRPr="001574FA">
              <w:rPr>
                <w:sz w:val="18"/>
                <w:szCs w:val="18"/>
              </w:rPr>
              <w:t>000 1 06 06000 00 0000 110</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2,0</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0,0</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2,0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35"/>
        </w:trPr>
        <w:tc>
          <w:tcPr>
            <w:tcW w:w="5387" w:type="dxa"/>
            <w:tcBorders>
              <w:top w:val="nil"/>
              <w:left w:val="single" w:sz="4" w:space="0" w:color="auto"/>
              <w:bottom w:val="single" w:sz="4" w:space="0" w:color="auto"/>
              <w:right w:val="single" w:sz="4" w:space="0" w:color="auto"/>
            </w:tcBorders>
            <w:shd w:val="clear" w:color="000000" w:fill="FFFF99"/>
            <w:noWrap/>
            <w:vAlign w:val="center"/>
            <w:hideMark/>
          </w:tcPr>
          <w:p w:rsidR="001574FA" w:rsidRPr="001574FA" w:rsidRDefault="001574FA" w:rsidP="001574FA">
            <w:pPr>
              <w:ind w:firstLineChars="100" w:firstLine="200"/>
              <w:rPr>
                <w:b/>
                <w:bCs/>
              </w:rPr>
            </w:pPr>
            <w:r w:rsidRPr="001574FA">
              <w:rPr>
                <w:b/>
                <w:bCs/>
              </w:rPr>
              <w:t>ГОСУДАРСТВЕННАЯ ПОШЛИНА</w:t>
            </w:r>
          </w:p>
        </w:tc>
        <w:tc>
          <w:tcPr>
            <w:tcW w:w="2302"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center"/>
              <w:rPr>
                <w:b/>
                <w:bCs/>
                <w:sz w:val="18"/>
                <w:szCs w:val="18"/>
              </w:rPr>
            </w:pPr>
            <w:r w:rsidRPr="001574FA">
              <w:rPr>
                <w:b/>
                <w:bCs/>
                <w:sz w:val="18"/>
                <w:szCs w:val="18"/>
              </w:rPr>
              <w:t>000 1 08 00000 00 0000 000</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6,0</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1,0</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7,0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pPr>
            <w:r w:rsidRPr="001574FA">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sz w:val="18"/>
                <w:szCs w:val="18"/>
              </w:rPr>
            </w:pPr>
            <w:r w:rsidRPr="001574FA">
              <w:rPr>
                <w:sz w:val="18"/>
                <w:szCs w:val="18"/>
              </w:rPr>
              <w:t>000 1 08 04000 01 0000 110</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6,0</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1,0</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7,0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70"/>
        </w:trPr>
        <w:tc>
          <w:tcPr>
            <w:tcW w:w="5387" w:type="dxa"/>
            <w:tcBorders>
              <w:top w:val="nil"/>
              <w:left w:val="single" w:sz="4" w:space="0" w:color="auto"/>
              <w:bottom w:val="single" w:sz="4" w:space="0" w:color="auto"/>
              <w:right w:val="single" w:sz="4" w:space="0" w:color="auto"/>
            </w:tcBorders>
            <w:shd w:val="clear" w:color="000000" w:fill="C0C0C0"/>
            <w:vAlign w:val="center"/>
            <w:hideMark/>
          </w:tcPr>
          <w:p w:rsidR="001574FA" w:rsidRPr="001574FA" w:rsidRDefault="001574FA" w:rsidP="001574FA">
            <w:pPr>
              <w:rPr>
                <w:b/>
                <w:bCs/>
                <w:sz w:val="24"/>
                <w:szCs w:val="24"/>
              </w:rPr>
            </w:pPr>
            <w:r w:rsidRPr="001574FA">
              <w:rPr>
                <w:b/>
                <w:bCs/>
                <w:sz w:val="24"/>
                <w:szCs w:val="24"/>
              </w:rPr>
              <w:t>БЕЗВОЗМЕЗДНЫЕ ПОСТУПЛЕНИЯ</w:t>
            </w:r>
          </w:p>
        </w:tc>
        <w:tc>
          <w:tcPr>
            <w:tcW w:w="2302" w:type="dxa"/>
            <w:tcBorders>
              <w:top w:val="nil"/>
              <w:left w:val="nil"/>
              <w:bottom w:val="single" w:sz="4" w:space="0" w:color="auto"/>
              <w:right w:val="single" w:sz="4" w:space="0" w:color="auto"/>
            </w:tcBorders>
            <w:shd w:val="clear" w:color="000000" w:fill="C0C0C0"/>
            <w:vAlign w:val="center"/>
            <w:hideMark/>
          </w:tcPr>
          <w:p w:rsidR="001574FA" w:rsidRPr="001574FA" w:rsidRDefault="001574FA" w:rsidP="001574FA">
            <w:pPr>
              <w:jc w:val="center"/>
              <w:rPr>
                <w:b/>
                <w:bCs/>
                <w:sz w:val="18"/>
                <w:szCs w:val="18"/>
              </w:rPr>
            </w:pPr>
            <w:r w:rsidRPr="001574FA">
              <w:rPr>
                <w:b/>
                <w:bCs/>
                <w:sz w:val="18"/>
                <w:szCs w:val="18"/>
              </w:rPr>
              <w:t>000 2 00 00000 00 0000 000</w:t>
            </w:r>
          </w:p>
        </w:tc>
        <w:tc>
          <w:tcPr>
            <w:tcW w:w="999"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4 669,8</w:t>
            </w:r>
          </w:p>
        </w:tc>
        <w:tc>
          <w:tcPr>
            <w:tcW w:w="1090"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1 250,5</w:t>
            </w:r>
          </w:p>
        </w:tc>
        <w:tc>
          <w:tcPr>
            <w:tcW w:w="1264"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5 920,3</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675"/>
        </w:trPr>
        <w:tc>
          <w:tcPr>
            <w:tcW w:w="5387" w:type="dxa"/>
            <w:tcBorders>
              <w:top w:val="nil"/>
              <w:left w:val="single" w:sz="4" w:space="0" w:color="auto"/>
              <w:bottom w:val="single" w:sz="4" w:space="0" w:color="auto"/>
              <w:right w:val="single" w:sz="4" w:space="0" w:color="auto"/>
            </w:tcBorders>
            <w:shd w:val="clear" w:color="000000" w:fill="FFFF99"/>
            <w:vAlign w:val="center"/>
            <w:hideMark/>
          </w:tcPr>
          <w:p w:rsidR="001574FA" w:rsidRPr="001574FA" w:rsidRDefault="001574FA" w:rsidP="001574FA">
            <w:pPr>
              <w:rPr>
                <w:b/>
                <w:bCs/>
                <w:sz w:val="22"/>
                <w:szCs w:val="22"/>
              </w:rPr>
            </w:pPr>
            <w:r w:rsidRPr="001574FA">
              <w:rPr>
                <w:b/>
                <w:bCs/>
                <w:sz w:val="22"/>
                <w:szCs w:val="22"/>
              </w:rPr>
              <w:t>БЕЗВОЗМЕЗДНЫЕ ПОСТУПЛЕНИЯ ОТ ДРУГИХ БЮДЖЕТОВ БЮДЖЕТНОЙ СИСТЕМЫ РОССИЙСКОЙ ФЕДЕРАЦИИ</w:t>
            </w:r>
          </w:p>
        </w:tc>
        <w:tc>
          <w:tcPr>
            <w:tcW w:w="2302" w:type="dxa"/>
            <w:tcBorders>
              <w:top w:val="nil"/>
              <w:left w:val="nil"/>
              <w:bottom w:val="single" w:sz="4" w:space="0" w:color="auto"/>
              <w:right w:val="single" w:sz="4" w:space="0" w:color="auto"/>
            </w:tcBorders>
            <w:shd w:val="clear" w:color="000000" w:fill="FFFF99"/>
            <w:vAlign w:val="center"/>
            <w:hideMark/>
          </w:tcPr>
          <w:p w:rsidR="001574FA" w:rsidRPr="001574FA" w:rsidRDefault="001574FA" w:rsidP="001574FA">
            <w:pPr>
              <w:jc w:val="center"/>
              <w:rPr>
                <w:b/>
                <w:bCs/>
                <w:sz w:val="18"/>
                <w:szCs w:val="18"/>
              </w:rPr>
            </w:pPr>
            <w:r w:rsidRPr="001574FA">
              <w:rPr>
                <w:b/>
                <w:bCs/>
                <w:sz w:val="18"/>
                <w:szCs w:val="18"/>
              </w:rPr>
              <w:t>000 2 02 00000 00 0000 000</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4 669,8</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1 250,5</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5 920,3</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35"/>
        </w:trPr>
        <w:tc>
          <w:tcPr>
            <w:tcW w:w="5387" w:type="dxa"/>
            <w:tcBorders>
              <w:top w:val="nil"/>
              <w:left w:val="single" w:sz="4" w:space="0" w:color="auto"/>
              <w:bottom w:val="single" w:sz="4" w:space="0" w:color="auto"/>
              <w:right w:val="single" w:sz="4" w:space="0" w:color="auto"/>
            </w:tcBorders>
            <w:shd w:val="clear" w:color="000000" w:fill="FFFF99"/>
            <w:vAlign w:val="center"/>
            <w:hideMark/>
          </w:tcPr>
          <w:p w:rsidR="001574FA" w:rsidRPr="001574FA" w:rsidRDefault="001574FA" w:rsidP="001574FA">
            <w:pPr>
              <w:ind w:firstLineChars="100" w:firstLine="200"/>
              <w:rPr>
                <w:b/>
                <w:bCs/>
              </w:rPr>
            </w:pPr>
            <w:r w:rsidRPr="001574FA">
              <w:rPr>
                <w:b/>
                <w:bCs/>
              </w:rPr>
              <w:t>Дотации бюджетам бюджетной системы Российской Федерации</w:t>
            </w:r>
          </w:p>
        </w:tc>
        <w:tc>
          <w:tcPr>
            <w:tcW w:w="2302" w:type="dxa"/>
            <w:tcBorders>
              <w:top w:val="nil"/>
              <w:left w:val="nil"/>
              <w:bottom w:val="single" w:sz="4" w:space="0" w:color="auto"/>
              <w:right w:val="single" w:sz="4" w:space="0" w:color="auto"/>
            </w:tcBorders>
            <w:shd w:val="clear" w:color="000000" w:fill="FFFF99"/>
            <w:vAlign w:val="center"/>
            <w:hideMark/>
          </w:tcPr>
          <w:p w:rsidR="001574FA" w:rsidRPr="001574FA" w:rsidRDefault="001574FA" w:rsidP="001574FA">
            <w:pPr>
              <w:jc w:val="center"/>
              <w:rPr>
                <w:b/>
                <w:bCs/>
                <w:sz w:val="18"/>
                <w:szCs w:val="18"/>
              </w:rPr>
            </w:pPr>
            <w:r w:rsidRPr="001574FA">
              <w:rPr>
                <w:b/>
                <w:bCs/>
                <w:sz w:val="18"/>
                <w:szCs w:val="18"/>
              </w:rPr>
              <w:t>000 2 02 10000 00 0000 151</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4 485,6</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1 235,0</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5 720,6</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rPr>
            </w:pPr>
          </w:p>
        </w:tc>
      </w:tr>
      <w:tr w:rsidR="001574FA" w:rsidRPr="001574FA" w:rsidTr="001574FA">
        <w:trPr>
          <w:trHeight w:val="4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rPr>
                <w:b/>
                <w:bCs/>
              </w:rPr>
            </w:pPr>
            <w:r w:rsidRPr="001574FA">
              <w:rPr>
                <w:b/>
                <w:bCs/>
              </w:rPr>
              <w:t>Дотации на выравнивание бюджетной обеспеченности</w:t>
            </w:r>
          </w:p>
        </w:tc>
        <w:tc>
          <w:tcPr>
            <w:tcW w:w="2302" w:type="dxa"/>
            <w:tcBorders>
              <w:top w:val="nil"/>
              <w:left w:val="nil"/>
              <w:bottom w:val="single" w:sz="4" w:space="0" w:color="auto"/>
              <w:right w:val="single" w:sz="4" w:space="0" w:color="auto"/>
            </w:tcBorders>
            <w:shd w:val="clear" w:color="auto" w:fill="auto"/>
            <w:vAlign w:val="center"/>
            <w:hideMark/>
          </w:tcPr>
          <w:p w:rsidR="001574FA" w:rsidRPr="001574FA" w:rsidRDefault="001574FA" w:rsidP="001574FA">
            <w:pPr>
              <w:jc w:val="center"/>
              <w:rPr>
                <w:b/>
                <w:bCs/>
                <w:sz w:val="18"/>
                <w:szCs w:val="18"/>
              </w:rPr>
            </w:pPr>
            <w:r w:rsidRPr="001574FA">
              <w:rPr>
                <w:b/>
                <w:bCs/>
                <w:sz w:val="18"/>
                <w:szCs w:val="18"/>
              </w:rPr>
              <w:t>000 2 02 15001 00 0000 151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2 386,3</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844,5</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3 230,8</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300" w:firstLine="540"/>
              <w:rPr>
                <w:sz w:val="18"/>
                <w:szCs w:val="18"/>
              </w:rPr>
            </w:pPr>
            <w:r w:rsidRPr="001574FA">
              <w:rPr>
                <w:sz w:val="18"/>
                <w:szCs w:val="18"/>
              </w:rPr>
              <w:t>Дотации бюджетам сельских поселений на выравнивание бюджетной обеспеченности</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sz w:val="18"/>
                <w:szCs w:val="18"/>
              </w:rPr>
            </w:pPr>
            <w:r w:rsidRPr="001574FA">
              <w:rPr>
                <w:sz w:val="18"/>
                <w:szCs w:val="18"/>
              </w:rPr>
              <w:t>000 2 02 15001 10 0000 151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2 386,3</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844,5</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3 230,8</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rPr>
                <w:b/>
                <w:bCs/>
              </w:rPr>
            </w:pPr>
            <w:r w:rsidRPr="001574FA">
              <w:rPr>
                <w:b/>
                <w:bCs/>
              </w:rPr>
              <w:t>Дотации бюджетам на поддержку мер по обеспечению сбалансированности бюджетов</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b/>
                <w:bCs/>
                <w:sz w:val="18"/>
                <w:szCs w:val="18"/>
              </w:rPr>
            </w:pPr>
            <w:r w:rsidRPr="001574FA">
              <w:rPr>
                <w:b/>
                <w:bCs/>
                <w:sz w:val="18"/>
                <w:szCs w:val="18"/>
              </w:rPr>
              <w:t>000 2 02 15002 00 0000 151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2 099,3</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390,5</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2 489,8</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300" w:firstLine="540"/>
              <w:rPr>
                <w:color w:val="000000"/>
                <w:sz w:val="18"/>
                <w:szCs w:val="18"/>
              </w:rPr>
            </w:pPr>
            <w:r w:rsidRPr="001574FA">
              <w:rPr>
                <w:color w:val="000000"/>
                <w:sz w:val="18"/>
                <w:szCs w:val="18"/>
              </w:rPr>
              <w:t>Дотации бюджетам сельских поселений на поддержку мер по обеспечению сбалансированности бюджетов</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sz w:val="18"/>
                <w:szCs w:val="18"/>
              </w:rPr>
            </w:pPr>
            <w:r w:rsidRPr="001574FA">
              <w:rPr>
                <w:sz w:val="18"/>
                <w:szCs w:val="18"/>
              </w:rPr>
              <w:t>000 2 02 15002 10 0000 151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2 099,3</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390,5</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2 489,8</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50"/>
        </w:trPr>
        <w:tc>
          <w:tcPr>
            <w:tcW w:w="5387" w:type="dxa"/>
            <w:tcBorders>
              <w:top w:val="nil"/>
              <w:left w:val="single" w:sz="4" w:space="0" w:color="auto"/>
              <w:bottom w:val="single" w:sz="4" w:space="0" w:color="auto"/>
              <w:right w:val="single" w:sz="4" w:space="0" w:color="auto"/>
            </w:tcBorders>
            <w:shd w:val="clear" w:color="000000" w:fill="FFFF99"/>
            <w:vAlign w:val="center"/>
            <w:hideMark/>
          </w:tcPr>
          <w:p w:rsidR="001574FA" w:rsidRPr="001574FA" w:rsidRDefault="001574FA" w:rsidP="001574FA">
            <w:pPr>
              <w:ind w:firstLineChars="100" w:firstLine="200"/>
              <w:rPr>
                <w:b/>
                <w:bCs/>
              </w:rPr>
            </w:pPr>
            <w:r w:rsidRPr="001574FA">
              <w:rPr>
                <w:b/>
                <w:bCs/>
              </w:rPr>
              <w:t>Субсидии бюджетам бюджетной системы Российской Федерации (межбюджетные субсидии)</w:t>
            </w:r>
          </w:p>
        </w:tc>
        <w:tc>
          <w:tcPr>
            <w:tcW w:w="2302"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center"/>
              <w:rPr>
                <w:b/>
                <w:bCs/>
                <w:sz w:val="18"/>
                <w:szCs w:val="18"/>
              </w:rPr>
            </w:pPr>
            <w:r w:rsidRPr="001574FA">
              <w:rPr>
                <w:b/>
                <w:bCs/>
                <w:sz w:val="18"/>
                <w:szCs w:val="18"/>
              </w:rPr>
              <w:t>000 2 02 20000 00 0000 151</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100,0</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0,0</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100,0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rPr>
                <w:b/>
                <w:bCs/>
              </w:rPr>
            </w:pPr>
            <w:r w:rsidRPr="001574FA">
              <w:rPr>
                <w:b/>
                <w:bCs/>
              </w:rPr>
              <w:t>Прочие субсидии</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b/>
                <w:bCs/>
                <w:sz w:val="18"/>
                <w:szCs w:val="18"/>
              </w:rPr>
            </w:pPr>
            <w:r w:rsidRPr="001574FA">
              <w:rPr>
                <w:b/>
                <w:bCs/>
                <w:sz w:val="18"/>
                <w:szCs w:val="18"/>
              </w:rPr>
              <w:t>000 2 02 29999 00 0000 151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100,0</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0,0</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100,0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2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300" w:firstLine="540"/>
              <w:rPr>
                <w:sz w:val="18"/>
                <w:szCs w:val="18"/>
              </w:rPr>
            </w:pPr>
            <w:r w:rsidRPr="001574FA">
              <w:rPr>
                <w:sz w:val="18"/>
                <w:szCs w:val="18"/>
              </w:rPr>
              <w:t>Прочие субсидии бюджетам сельских поселений</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sz w:val="18"/>
                <w:szCs w:val="18"/>
              </w:rPr>
            </w:pPr>
            <w:r w:rsidRPr="001574FA">
              <w:rPr>
                <w:sz w:val="18"/>
                <w:szCs w:val="18"/>
              </w:rPr>
              <w:t>000 2 02 29999 10 0000 151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100,0</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0,0</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100,0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40"/>
        </w:trPr>
        <w:tc>
          <w:tcPr>
            <w:tcW w:w="5387" w:type="dxa"/>
            <w:tcBorders>
              <w:top w:val="nil"/>
              <w:left w:val="single" w:sz="4" w:space="0" w:color="auto"/>
              <w:bottom w:val="single" w:sz="4" w:space="0" w:color="auto"/>
              <w:right w:val="single" w:sz="4" w:space="0" w:color="auto"/>
            </w:tcBorders>
            <w:shd w:val="clear" w:color="000000" w:fill="FFFF99"/>
            <w:vAlign w:val="center"/>
            <w:hideMark/>
          </w:tcPr>
          <w:p w:rsidR="001574FA" w:rsidRPr="001574FA" w:rsidRDefault="001574FA" w:rsidP="001574FA">
            <w:pPr>
              <w:ind w:leftChars="-337" w:hangingChars="337" w:hanging="674"/>
              <w:rPr>
                <w:b/>
                <w:bCs/>
              </w:rPr>
            </w:pPr>
            <w:r w:rsidRPr="001574FA">
              <w:rPr>
                <w:b/>
                <w:bCs/>
              </w:rPr>
              <w:t>Субвенции бюджетам бюджетной системы Российской Федерации</w:t>
            </w:r>
          </w:p>
        </w:tc>
        <w:tc>
          <w:tcPr>
            <w:tcW w:w="2302" w:type="dxa"/>
            <w:tcBorders>
              <w:top w:val="nil"/>
              <w:left w:val="nil"/>
              <w:bottom w:val="single" w:sz="4" w:space="0" w:color="auto"/>
              <w:right w:val="single" w:sz="4" w:space="0" w:color="auto"/>
            </w:tcBorders>
            <w:shd w:val="clear" w:color="000000" w:fill="FFFF99"/>
            <w:vAlign w:val="center"/>
            <w:hideMark/>
          </w:tcPr>
          <w:p w:rsidR="001574FA" w:rsidRPr="001574FA" w:rsidRDefault="001574FA" w:rsidP="001574FA">
            <w:pPr>
              <w:jc w:val="center"/>
              <w:rPr>
                <w:b/>
                <w:bCs/>
                <w:sz w:val="18"/>
                <w:szCs w:val="18"/>
              </w:rPr>
            </w:pPr>
            <w:r w:rsidRPr="001574FA">
              <w:rPr>
                <w:b/>
                <w:bCs/>
                <w:sz w:val="18"/>
                <w:szCs w:val="18"/>
              </w:rPr>
              <w:t>000 2 02 30000 00 0000 151</w:t>
            </w:r>
          </w:p>
        </w:tc>
        <w:tc>
          <w:tcPr>
            <w:tcW w:w="999"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84,2</w:t>
            </w:r>
          </w:p>
        </w:tc>
        <w:tc>
          <w:tcPr>
            <w:tcW w:w="1090"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15,5</w:t>
            </w:r>
          </w:p>
        </w:tc>
        <w:tc>
          <w:tcPr>
            <w:tcW w:w="1264" w:type="dxa"/>
            <w:tcBorders>
              <w:top w:val="nil"/>
              <w:left w:val="nil"/>
              <w:bottom w:val="single" w:sz="4" w:space="0" w:color="auto"/>
              <w:right w:val="single" w:sz="4" w:space="0" w:color="auto"/>
            </w:tcBorders>
            <w:shd w:val="clear" w:color="000000" w:fill="FFFF99"/>
            <w:noWrap/>
            <w:vAlign w:val="center"/>
            <w:hideMark/>
          </w:tcPr>
          <w:p w:rsidR="001574FA" w:rsidRPr="001574FA" w:rsidRDefault="001574FA" w:rsidP="001574FA">
            <w:pPr>
              <w:jc w:val="right"/>
              <w:rPr>
                <w:b/>
                <w:bCs/>
              </w:rPr>
            </w:pPr>
            <w:r w:rsidRPr="001574FA">
              <w:rPr>
                <w:b/>
                <w:bCs/>
              </w:rPr>
              <w:t>99,7</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rPr>
                <w:b/>
                <w:bCs/>
              </w:rPr>
            </w:pPr>
            <w:r w:rsidRPr="001574FA">
              <w:rPr>
                <w:b/>
                <w:bCs/>
              </w:rPr>
              <w:t>Субвенции бюджетам на осуществление первичного воинского учёта на территориях, где отсутствуют военные комиссариаты</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b/>
                <w:bCs/>
                <w:sz w:val="18"/>
                <w:szCs w:val="18"/>
              </w:rPr>
            </w:pPr>
            <w:r w:rsidRPr="001574FA">
              <w:rPr>
                <w:b/>
                <w:bCs/>
                <w:sz w:val="18"/>
                <w:szCs w:val="18"/>
              </w:rPr>
              <w:t>000 2 02 35118 00 0000 151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83,5</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15,5</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99,0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300" w:firstLine="540"/>
              <w:rPr>
                <w:color w:val="000000"/>
                <w:sz w:val="18"/>
                <w:szCs w:val="18"/>
              </w:rPr>
            </w:pPr>
            <w:r w:rsidRPr="001574FA">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sz w:val="18"/>
                <w:szCs w:val="18"/>
              </w:rPr>
            </w:pPr>
            <w:r w:rsidRPr="001574FA">
              <w:rPr>
                <w:sz w:val="18"/>
                <w:szCs w:val="18"/>
              </w:rPr>
              <w:t>000 2 02 35118 10 0000 151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83,5</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15,5</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99,0</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200" w:firstLine="400"/>
              <w:rPr>
                <w:b/>
                <w:bCs/>
              </w:rPr>
            </w:pPr>
            <w:r w:rsidRPr="001574FA">
              <w:rPr>
                <w:b/>
                <w:bCs/>
              </w:rPr>
              <w:t>Субвенции местным бюджетам на выполнение передаваемых полномочий субъектов Российской Федерации</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b/>
                <w:bCs/>
                <w:sz w:val="18"/>
                <w:szCs w:val="18"/>
              </w:rPr>
            </w:pPr>
            <w:r w:rsidRPr="001574FA">
              <w:rPr>
                <w:b/>
                <w:bCs/>
                <w:sz w:val="18"/>
                <w:szCs w:val="18"/>
              </w:rPr>
              <w:t>000 2 02 30024 00 0000 151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0,7</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0,0</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rPr>
                <w:b/>
                <w:bCs/>
              </w:rPr>
            </w:pPr>
            <w:r w:rsidRPr="001574FA">
              <w:rPr>
                <w:b/>
                <w:bCs/>
              </w:rPr>
              <w:t>0,7</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4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574FA" w:rsidRPr="001574FA" w:rsidRDefault="001574FA" w:rsidP="001574FA">
            <w:pPr>
              <w:ind w:firstLineChars="300" w:firstLine="540"/>
              <w:rPr>
                <w:color w:val="000000"/>
                <w:sz w:val="18"/>
                <w:szCs w:val="18"/>
              </w:rPr>
            </w:pPr>
            <w:r w:rsidRPr="001574FA">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302"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center"/>
              <w:rPr>
                <w:sz w:val="18"/>
                <w:szCs w:val="18"/>
              </w:rPr>
            </w:pPr>
            <w:r w:rsidRPr="001574FA">
              <w:rPr>
                <w:sz w:val="18"/>
                <w:szCs w:val="18"/>
              </w:rPr>
              <w:t>000 2 02 30024 10 0000 151</w:t>
            </w:r>
          </w:p>
        </w:tc>
        <w:tc>
          <w:tcPr>
            <w:tcW w:w="999"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0,7</w:t>
            </w:r>
          </w:p>
        </w:tc>
        <w:tc>
          <w:tcPr>
            <w:tcW w:w="1090"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0,0</w:t>
            </w:r>
          </w:p>
        </w:tc>
        <w:tc>
          <w:tcPr>
            <w:tcW w:w="1264" w:type="dxa"/>
            <w:tcBorders>
              <w:top w:val="nil"/>
              <w:left w:val="nil"/>
              <w:bottom w:val="single" w:sz="4" w:space="0" w:color="auto"/>
              <w:right w:val="single" w:sz="4" w:space="0" w:color="auto"/>
            </w:tcBorders>
            <w:shd w:val="clear" w:color="auto" w:fill="auto"/>
            <w:noWrap/>
            <w:vAlign w:val="center"/>
            <w:hideMark/>
          </w:tcPr>
          <w:p w:rsidR="001574FA" w:rsidRPr="001574FA" w:rsidRDefault="001574FA" w:rsidP="001574FA">
            <w:pPr>
              <w:jc w:val="right"/>
            </w:pPr>
            <w:r w:rsidRPr="001574FA">
              <w:t>0,7</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585"/>
        </w:trPr>
        <w:tc>
          <w:tcPr>
            <w:tcW w:w="5387" w:type="dxa"/>
            <w:tcBorders>
              <w:top w:val="nil"/>
              <w:left w:val="single" w:sz="4" w:space="0" w:color="auto"/>
              <w:bottom w:val="single" w:sz="4" w:space="0" w:color="auto"/>
              <w:right w:val="single" w:sz="4" w:space="0" w:color="auto"/>
            </w:tcBorders>
            <w:shd w:val="clear" w:color="000000" w:fill="C0C0C0"/>
            <w:noWrap/>
            <w:vAlign w:val="center"/>
            <w:hideMark/>
          </w:tcPr>
          <w:p w:rsidR="001574FA" w:rsidRPr="001574FA" w:rsidRDefault="001574FA" w:rsidP="001574FA">
            <w:pPr>
              <w:rPr>
                <w:b/>
                <w:bCs/>
                <w:sz w:val="24"/>
                <w:szCs w:val="24"/>
              </w:rPr>
            </w:pPr>
            <w:r w:rsidRPr="001574FA">
              <w:rPr>
                <w:b/>
                <w:bCs/>
                <w:sz w:val="24"/>
                <w:szCs w:val="24"/>
              </w:rPr>
              <w:t>ВСЕГО ДОХОДОВ</w:t>
            </w:r>
          </w:p>
        </w:tc>
        <w:tc>
          <w:tcPr>
            <w:tcW w:w="2302"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 </w:t>
            </w:r>
          </w:p>
        </w:tc>
        <w:tc>
          <w:tcPr>
            <w:tcW w:w="999"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5 081,5</w:t>
            </w:r>
          </w:p>
        </w:tc>
        <w:tc>
          <w:tcPr>
            <w:tcW w:w="1090"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color w:val="000000"/>
                <w:sz w:val="24"/>
                <w:szCs w:val="24"/>
              </w:rPr>
            </w:pPr>
            <w:r w:rsidRPr="001574FA">
              <w:rPr>
                <w:b/>
                <w:bCs/>
                <w:color w:val="000000"/>
                <w:sz w:val="24"/>
                <w:szCs w:val="24"/>
              </w:rPr>
              <w:t>1 266,6</w:t>
            </w:r>
          </w:p>
        </w:tc>
        <w:tc>
          <w:tcPr>
            <w:tcW w:w="1264" w:type="dxa"/>
            <w:tcBorders>
              <w:top w:val="nil"/>
              <w:left w:val="nil"/>
              <w:bottom w:val="single" w:sz="4" w:space="0" w:color="auto"/>
              <w:right w:val="single" w:sz="4" w:space="0" w:color="auto"/>
            </w:tcBorders>
            <w:shd w:val="clear" w:color="000000" w:fill="C0C0C0"/>
            <w:noWrap/>
            <w:vAlign w:val="center"/>
            <w:hideMark/>
          </w:tcPr>
          <w:p w:rsidR="001574FA" w:rsidRPr="001574FA" w:rsidRDefault="001574FA" w:rsidP="001574FA">
            <w:pPr>
              <w:jc w:val="right"/>
              <w:rPr>
                <w:b/>
                <w:bCs/>
                <w:sz w:val="24"/>
                <w:szCs w:val="24"/>
              </w:rPr>
            </w:pPr>
            <w:r w:rsidRPr="001574FA">
              <w:rPr>
                <w:b/>
                <w:bCs/>
                <w:sz w:val="24"/>
                <w:szCs w:val="24"/>
              </w:rPr>
              <w:t>6 348,1</w:t>
            </w:r>
          </w:p>
        </w:tc>
        <w:tc>
          <w:tcPr>
            <w:tcW w:w="890" w:type="dxa"/>
            <w:tcBorders>
              <w:top w:val="nil"/>
              <w:left w:val="nil"/>
              <w:bottom w:val="nil"/>
              <w:right w:val="nil"/>
            </w:tcBorders>
            <w:shd w:val="clear" w:color="auto" w:fill="auto"/>
            <w:noWrap/>
            <w:vAlign w:val="center"/>
            <w:hideMark/>
          </w:tcPr>
          <w:p w:rsidR="001574FA" w:rsidRPr="001574FA" w:rsidRDefault="001574FA" w:rsidP="001574FA">
            <w:pPr>
              <w:rPr>
                <w:rFonts w:ascii="Book Antiqua" w:hAnsi="Book Antiqua" w:cs="Calibri"/>
                <w:sz w:val="18"/>
                <w:szCs w:val="18"/>
              </w:rPr>
            </w:pPr>
          </w:p>
        </w:tc>
      </w:tr>
      <w:tr w:rsidR="001574FA" w:rsidRPr="001574FA" w:rsidTr="001574FA">
        <w:trPr>
          <w:trHeight w:val="77"/>
        </w:trPr>
        <w:tc>
          <w:tcPr>
            <w:tcW w:w="5387" w:type="dxa"/>
            <w:tcBorders>
              <w:top w:val="nil"/>
              <w:left w:val="nil"/>
              <w:bottom w:val="nil"/>
              <w:right w:val="nil"/>
            </w:tcBorders>
            <w:shd w:val="clear" w:color="auto" w:fill="auto"/>
            <w:noWrap/>
            <w:vAlign w:val="center"/>
          </w:tcPr>
          <w:p w:rsidR="001574FA" w:rsidRPr="001574FA" w:rsidRDefault="001574FA" w:rsidP="001574FA">
            <w:pPr>
              <w:rPr>
                <w:sz w:val="16"/>
                <w:szCs w:val="16"/>
              </w:rPr>
            </w:pPr>
          </w:p>
        </w:tc>
        <w:tc>
          <w:tcPr>
            <w:tcW w:w="2302" w:type="dxa"/>
            <w:tcBorders>
              <w:top w:val="nil"/>
              <w:left w:val="nil"/>
              <w:bottom w:val="nil"/>
              <w:right w:val="nil"/>
            </w:tcBorders>
            <w:shd w:val="clear" w:color="auto" w:fill="auto"/>
            <w:noWrap/>
            <w:vAlign w:val="center"/>
          </w:tcPr>
          <w:p w:rsidR="001574FA" w:rsidRPr="001574FA" w:rsidRDefault="001574FA" w:rsidP="001574FA">
            <w:pPr>
              <w:rPr>
                <w:sz w:val="16"/>
                <w:szCs w:val="16"/>
              </w:rPr>
            </w:pPr>
          </w:p>
        </w:tc>
        <w:tc>
          <w:tcPr>
            <w:tcW w:w="999" w:type="dxa"/>
            <w:tcBorders>
              <w:top w:val="nil"/>
              <w:left w:val="nil"/>
              <w:bottom w:val="nil"/>
              <w:right w:val="nil"/>
            </w:tcBorders>
            <w:shd w:val="clear" w:color="auto" w:fill="auto"/>
            <w:noWrap/>
            <w:vAlign w:val="center"/>
          </w:tcPr>
          <w:p w:rsidR="001574FA" w:rsidRPr="001574FA" w:rsidRDefault="001574FA" w:rsidP="001574FA">
            <w:pPr>
              <w:rPr>
                <w:sz w:val="16"/>
                <w:szCs w:val="16"/>
              </w:rPr>
            </w:pPr>
          </w:p>
        </w:tc>
        <w:tc>
          <w:tcPr>
            <w:tcW w:w="1090" w:type="dxa"/>
            <w:tcBorders>
              <w:top w:val="nil"/>
              <w:left w:val="nil"/>
              <w:bottom w:val="nil"/>
              <w:right w:val="nil"/>
            </w:tcBorders>
            <w:shd w:val="clear" w:color="auto" w:fill="auto"/>
            <w:noWrap/>
            <w:vAlign w:val="center"/>
          </w:tcPr>
          <w:p w:rsidR="001574FA" w:rsidRPr="001574FA" w:rsidRDefault="001574FA" w:rsidP="001574FA">
            <w:pPr>
              <w:rPr>
                <w:sz w:val="16"/>
                <w:szCs w:val="16"/>
              </w:rPr>
            </w:pPr>
          </w:p>
        </w:tc>
        <w:tc>
          <w:tcPr>
            <w:tcW w:w="1264" w:type="dxa"/>
            <w:tcBorders>
              <w:top w:val="nil"/>
              <w:left w:val="nil"/>
              <w:bottom w:val="nil"/>
              <w:right w:val="nil"/>
            </w:tcBorders>
            <w:shd w:val="clear" w:color="auto" w:fill="auto"/>
            <w:noWrap/>
            <w:vAlign w:val="center"/>
          </w:tcPr>
          <w:p w:rsidR="001574FA" w:rsidRPr="001574FA" w:rsidRDefault="001574FA" w:rsidP="001574FA">
            <w:pPr>
              <w:rPr>
                <w:sz w:val="16"/>
                <w:szCs w:val="16"/>
              </w:rPr>
            </w:pPr>
          </w:p>
        </w:tc>
        <w:tc>
          <w:tcPr>
            <w:tcW w:w="890" w:type="dxa"/>
            <w:tcBorders>
              <w:top w:val="nil"/>
              <w:left w:val="nil"/>
              <w:bottom w:val="nil"/>
              <w:right w:val="nil"/>
            </w:tcBorders>
            <w:shd w:val="clear" w:color="auto" w:fill="auto"/>
            <w:noWrap/>
            <w:vAlign w:val="center"/>
          </w:tcPr>
          <w:p w:rsidR="001574FA" w:rsidRPr="001574FA" w:rsidRDefault="001574FA" w:rsidP="001574FA">
            <w:pPr>
              <w:rPr>
                <w:rFonts w:ascii="Book Antiqua" w:hAnsi="Book Antiqua" w:cs="Calibri"/>
              </w:rPr>
            </w:pPr>
          </w:p>
        </w:tc>
      </w:tr>
      <w:tr w:rsidR="001574FA" w:rsidRPr="001574FA" w:rsidTr="001574FA">
        <w:trPr>
          <w:trHeight w:val="270"/>
        </w:trPr>
        <w:tc>
          <w:tcPr>
            <w:tcW w:w="5387" w:type="dxa"/>
            <w:tcBorders>
              <w:top w:val="nil"/>
              <w:left w:val="nil"/>
              <w:bottom w:val="nil"/>
              <w:right w:val="nil"/>
            </w:tcBorders>
            <w:shd w:val="clear" w:color="auto" w:fill="auto"/>
            <w:noWrap/>
            <w:vAlign w:val="center"/>
          </w:tcPr>
          <w:p w:rsidR="001574FA" w:rsidRPr="001574FA" w:rsidRDefault="001574FA" w:rsidP="001574FA"/>
        </w:tc>
        <w:tc>
          <w:tcPr>
            <w:tcW w:w="2302" w:type="dxa"/>
            <w:tcBorders>
              <w:top w:val="nil"/>
              <w:left w:val="nil"/>
              <w:bottom w:val="nil"/>
              <w:right w:val="nil"/>
            </w:tcBorders>
            <w:shd w:val="clear" w:color="auto" w:fill="auto"/>
            <w:noWrap/>
            <w:vAlign w:val="center"/>
          </w:tcPr>
          <w:p w:rsidR="001574FA" w:rsidRPr="001574FA" w:rsidRDefault="001574FA" w:rsidP="001574FA"/>
        </w:tc>
        <w:tc>
          <w:tcPr>
            <w:tcW w:w="999" w:type="dxa"/>
            <w:tcBorders>
              <w:top w:val="nil"/>
              <w:left w:val="nil"/>
              <w:bottom w:val="nil"/>
              <w:right w:val="nil"/>
            </w:tcBorders>
            <w:shd w:val="clear" w:color="auto" w:fill="auto"/>
            <w:noWrap/>
            <w:vAlign w:val="center"/>
          </w:tcPr>
          <w:p w:rsidR="001574FA" w:rsidRPr="001574FA" w:rsidRDefault="001574FA" w:rsidP="001574FA"/>
        </w:tc>
        <w:tc>
          <w:tcPr>
            <w:tcW w:w="1090" w:type="dxa"/>
            <w:tcBorders>
              <w:top w:val="nil"/>
              <w:left w:val="nil"/>
              <w:bottom w:val="nil"/>
              <w:right w:val="nil"/>
            </w:tcBorders>
            <w:shd w:val="clear" w:color="auto" w:fill="auto"/>
            <w:noWrap/>
            <w:vAlign w:val="center"/>
          </w:tcPr>
          <w:p w:rsidR="001574FA" w:rsidRPr="001574FA" w:rsidRDefault="001574FA" w:rsidP="001574FA"/>
        </w:tc>
        <w:tc>
          <w:tcPr>
            <w:tcW w:w="1264" w:type="dxa"/>
            <w:tcBorders>
              <w:top w:val="nil"/>
              <w:left w:val="nil"/>
              <w:bottom w:val="nil"/>
              <w:right w:val="nil"/>
            </w:tcBorders>
            <w:shd w:val="clear" w:color="auto" w:fill="auto"/>
            <w:noWrap/>
            <w:vAlign w:val="center"/>
          </w:tcPr>
          <w:p w:rsidR="001574FA" w:rsidRPr="001574FA" w:rsidRDefault="001574FA" w:rsidP="001574FA"/>
        </w:tc>
        <w:tc>
          <w:tcPr>
            <w:tcW w:w="890" w:type="dxa"/>
            <w:tcBorders>
              <w:top w:val="nil"/>
              <w:left w:val="nil"/>
              <w:bottom w:val="nil"/>
              <w:right w:val="nil"/>
            </w:tcBorders>
            <w:shd w:val="clear" w:color="auto" w:fill="auto"/>
            <w:noWrap/>
            <w:vAlign w:val="center"/>
          </w:tcPr>
          <w:p w:rsidR="001574FA" w:rsidRPr="001574FA" w:rsidRDefault="001574FA" w:rsidP="001574FA">
            <w:pPr>
              <w:rPr>
                <w:rFonts w:ascii="Book Antiqua" w:hAnsi="Book Antiqua" w:cs="Calibri"/>
              </w:rPr>
            </w:pPr>
          </w:p>
        </w:tc>
      </w:tr>
      <w:tr w:rsidR="001574FA" w:rsidRPr="001574FA" w:rsidTr="001574FA">
        <w:trPr>
          <w:trHeight w:val="87"/>
        </w:trPr>
        <w:tc>
          <w:tcPr>
            <w:tcW w:w="5387" w:type="dxa"/>
            <w:tcBorders>
              <w:top w:val="nil"/>
              <w:left w:val="nil"/>
              <w:bottom w:val="nil"/>
              <w:right w:val="nil"/>
            </w:tcBorders>
            <w:shd w:val="clear" w:color="auto" w:fill="auto"/>
            <w:noWrap/>
            <w:vAlign w:val="center"/>
          </w:tcPr>
          <w:p w:rsidR="001574FA" w:rsidRPr="001574FA" w:rsidRDefault="001574FA" w:rsidP="001574FA"/>
        </w:tc>
        <w:tc>
          <w:tcPr>
            <w:tcW w:w="2302" w:type="dxa"/>
            <w:tcBorders>
              <w:top w:val="nil"/>
              <w:left w:val="nil"/>
              <w:bottom w:val="nil"/>
              <w:right w:val="nil"/>
            </w:tcBorders>
            <w:shd w:val="clear" w:color="auto" w:fill="auto"/>
            <w:noWrap/>
            <w:vAlign w:val="center"/>
          </w:tcPr>
          <w:p w:rsidR="001574FA" w:rsidRPr="001574FA" w:rsidRDefault="001574FA" w:rsidP="001574FA"/>
        </w:tc>
        <w:tc>
          <w:tcPr>
            <w:tcW w:w="999" w:type="dxa"/>
            <w:tcBorders>
              <w:top w:val="nil"/>
              <w:left w:val="nil"/>
              <w:bottom w:val="nil"/>
              <w:right w:val="nil"/>
            </w:tcBorders>
            <w:shd w:val="clear" w:color="auto" w:fill="auto"/>
            <w:noWrap/>
            <w:vAlign w:val="center"/>
          </w:tcPr>
          <w:p w:rsidR="001574FA" w:rsidRPr="001574FA" w:rsidRDefault="001574FA" w:rsidP="001574FA"/>
        </w:tc>
        <w:tc>
          <w:tcPr>
            <w:tcW w:w="1090" w:type="dxa"/>
            <w:tcBorders>
              <w:top w:val="nil"/>
              <w:left w:val="nil"/>
              <w:bottom w:val="nil"/>
              <w:right w:val="nil"/>
            </w:tcBorders>
            <w:shd w:val="clear" w:color="auto" w:fill="auto"/>
            <w:noWrap/>
            <w:vAlign w:val="center"/>
          </w:tcPr>
          <w:p w:rsidR="001574FA" w:rsidRPr="001574FA" w:rsidRDefault="001574FA" w:rsidP="001574FA"/>
        </w:tc>
        <w:tc>
          <w:tcPr>
            <w:tcW w:w="1264" w:type="dxa"/>
            <w:tcBorders>
              <w:top w:val="nil"/>
              <w:left w:val="nil"/>
              <w:bottom w:val="nil"/>
              <w:right w:val="nil"/>
            </w:tcBorders>
            <w:shd w:val="clear" w:color="auto" w:fill="auto"/>
            <w:noWrap/>
            <w:vAlign w:val="center"/>
          </w:tcPr>
          <w:p w:rsidR="001574FA" w:rsidRPr="001574FA" w:rsidRDefault="001574FA" w:rsidP="001574FA"/>
        </w:tc>
        <w:tc>
          <w:tcPr>
            <w:tcW w:w="890" w:type="dxa"/>
            <w:tcBorders>
              <w:top w:val="nil"/>
              <w:left w:val="nil"/>
              <w:bottom w:val="nil"/>
              <w:right w:val="nil"/>
            </w:tcBorders>
            <w:shd w:val="clear" w:color="auto" w:fill="auto"/>
            <w:noWrap/>
            <w:vAlign w:val="center"/>
          </w:tcPr>
          <w:p w:rsidR="001574FA" w:rsidRPr="001574FA" w:rsidRDefault="001574FA" w:rsidP="001574FA">
            <w:pPr>
              <w:rPr>
                <w:rFonts w:ascii="Book Antiqua" w:hAnsi="Book Antiqua" w:cs="Calibri"/>
              </w:rPr>
            </w:pPr>
          </w:p>
        </w:tc>
      </w:tr>
      <w:tr w:rsidR="001574FA" w:rsidRPr="001574FA" w:rsidTr="001574FA">
        <w:trPr>
          <w:trHeight w:val="87"/>
        </w:trPr>
        <w:tc>
          <w:tcPr>
            <w:tcW w:w="5387" w:type="dxa"/>
            <w:tcBorders>
              <w:top w:val="nil"/>
              <w:left w:val="nil"/>
              <w:bottom w:val="nil"/>
              <w:right w:val="nil"/>
            </w:tcBorders>
            <w:shd w:val="clear" w:color="auto" w:fill="auto"/>
            <w:noWrap/>
            <w:vAlign w:val="center"/>
          </w:tcPr>
          <w:p w:rsidR="001574FA" w:rsidRPr="001574FA" w:rsidRDefault="001574FA" w:rsidP="001574FA"/>
        </w:tc>
        <w:tc>
          <w:tcPr>
            <w:tcW w:w="2302" w:type="dxa"/>
            <w:tcBorders>
              <w:top w:val="nil"/>
              <w:left w:val="nil"/>
              <w:bottom w:val="nil"/>
              <w:right w:val="nil"/>
            </w:tcBorders>
            <w:shd w:val="clear" w:color="auto" w:fill="auto"/>
            <w:noWrap/>
            <w:vAlign w:val="center"/>
          </w:tcPr>
          <w:p w:rsidR="001574FA" w:rsidRPr="001574FA" w:rsidRDefault="001574FA" w:rsidP="001574FA"/>
        </w:tc>
        <w:tc>
          <w:tcPr>
            <w:tcW w:w="999" w:type="dxa"/>
            <w:tcBorders>
              <w:top w:val="nil"/>
              <w:left w:val="nil"/>
              <w:bottom w:val="nil"/>
              <w:right w:val="nil"/>
            </w:tcBorders>
            <w:shd w:val="clear" w:color="auto" w:fill="auto"/>
            <w:noWrap/>
            <w:vAlign w:val="center"/>
          </w:tcPr>
          <w:p w:rsidR="001574FA" w:rsidRPr="001574FA" w:rsidRDefault="001574FA" w:rsidP="001574FA"/>
        </w:tc>
        <w:tc>
          <w:tcPr>
            <w:tcW w:w="1090" w:type="dxa"/>
            <w:tcBorders>
              <w:top w:val="nil"/>
              <w:left w:val="nil"/>
              <w:bottom w:val="nil"/>
              <w:right w:val="nil"/>
            </w:tcBorders>
            <w:shd w:val="clear" w:color="auto" w:fill="auto"/>
            <w:noWrap/>
            <w:vAlign w:val="center"/>
          </w:tcPr>
          <w:p w:rsidR="001574FA" w:rsidRPr="001574FA" w:rsidRDefault="001574FA" w:rsidP="001574FA"/>
        </w:tc>
        <w:tc>
          <w:tcPr>
            <w:tcW w:w="1264" w:type="dxa"/>
            <w:tcBorders>
              <w:top w:val="nil"/>
              <w:left w:val="nil"/>
              <w:bottom w:val="nil"/>
              <w:right w:val="nil"/>
            </w:tcBorders>
            <w:shd w:val="clear" w:color="auto" w:fill="auto"/>
            <w:noWrap/>
            <w:vAlign w:val="center"/>
          </w:tcPr>
          <w:p w:rsidR="001574FA" w:rsidRPr="001574FA" w:rsidRDefault="001574FA" w:rsidP="001574FA"/>
        </w:tc>
        <w:tc>
          <w:tcPr>
            <w:tcW w:w="890" w:type="dxa"/>
            <w:tcBorders>
              <w:top w:val="nil"/>
              <w:left w:val="nil"/>
              <w:bottom w:val="nil"/>
              <w:right w:val="nil"/>
            </w:tcBorders>
            <w:shd w:val="clear" w:color="auto" w:fill="auto"/>
            <w:noWrap/>
            <w:vAlign w:val="center"/>
          </w:tcPr>
          <w:p w:rsidR="001574FA" w:rsidRPr="001574FA" w:rsidRDefault="001574FA" w:rsidP="001574FA">
            <w:pPr>
              <w:rPr>
                <w:rFonts w:ascii="Book Antiqua" w:hAnsi="Book Antiqua" w:cs="Calibri"/>
              </w:rPr>
            </w:pPr>
          </w:p>
        </w:tc>
      </w:tr>
      <w:tr w:rsidR="001574FA" w:rsidRPr="001574FA" w:rsidTr="001574FA">
        <w:trPr>
          <w:trHeight w:val="87"/>
        </w:trPr>
        <w:tc>
          <w:tcPr>
            <w:tcW w:w="5387" w:type="dxa"/>
            <w:tcBorders>
              <w:top w:val="nil"/>
              <w:left w:val="nil"/>
              <w:bottom w:val="nil"/>
              <w:right w:val="nil"/>
            </w:tcBorders>
            <w:shd w:val="clear" w:color="auto" w:fill="auto"/>
            <w:noWrap/>
            <w:vAlign w:val="center"/>
          </w:tcPr>
          <w:p w:rsidR="001574FA" w:rsidRPr="001574FA" w:rsidRDefault="001574FA" w:rsidP="001574FA"/>
        </w:tc>
        <w:tc>
          <w:tcPr>
            <w:tcW w:w="2302" w:type="dxa"/>
            <w:tcBorders>
              <w:top w:val="nil"/>
              <w:left w:val="nil"/>
              <w:bottom w:val="nil"/>
              <w:right w:val="nil"/>
            </w:tcBorders>
            <w:shd w:val="clear" w:color="auto" w:fill="auto"/>
            <w:noWrap/>
            <w:vAlign w:val="center"/>
          </w:tcPr>
          <w:p w:rsidR="001574FA" w:rsidRPr="001574FA" w:rsidRDefault="001574FA" w:rsidP="001574FA"/>
        </w:tc>
        <w:tc>
          <w:tcPr>
            <w:tcW w:w="999" w:type="dxa"/>
            <w:tcBorders>
              <w:top w:val="nil"/>
              <w:left w:val="nil"/>
              <w:bottom w:val="nil"/>
              <w:right w:val="nil"/>
            </w:tcBorders>
            <w:shd w:val="clear" w:color="auto" w:fill="auto"/>
            <w:noWrap/>
            <w:vAlign w:val="center"/>
          </w:tcPr>
          <w:p w:rsidR="001574FA" w:rsidRPr="001574FA" w:rsidRDefault="001574FA" w:rsidP="001574FA"/>
        </w:tc>
        <w:tc>
          <w:tcPr>
            <w:tcW w:w="1090" w:type="dxa"/>
            <w:tcBorders>
              <w:top w:val="nil"/>
              <w:left w:val="nil"/>
              <w:bottom w:val="nil"/>
              <w:right w:val="nil"/>
            </w:tcBorders>
            <w:shd w:val="clear" w:color="auto" w:fill="auto"/>
            <w:noWrap/>
            <w:vAlign w:val="center"/>
          </w:tcPr>
          <w:p w:rsidR="001574FA" w:rsidRPr="001574FA" w:rsidRDefault="001574FA" w:rsidP="001574FA"/>
        </w:tc>
        <w:tc>
          <w:tcPr>
            <w:tcW w:w="1264" w:type="dxa"/>
            <w:tcBorders>
              <w:top w:val="nil"/>
              <w:left w:val="nil"/>
              <w:bottom w:val="nil"/>
              <w:right w:val="nil"/>
            </w:tcBorders>
            <w:shd w:val="clear" w:color="auto" w:fill="auto"/>
            <w:noWrap/>
            <w:vAlign w:val="center"/>
          </w:tcPr>
          <w:p w:rsidR="001574FA" w:rsidRPr="001574FA" w:rsidRDefault="001574FA" w:rsidP="001574FA"/>
        </w:tc>
        <w:tc>
          <w:tcPr>
            <w:tcW w:w="890" w:type="dxa"/>
            <w:tcBorders>
              <w:top w:val="nil"/>
              <w:left w:val="nil"/>
              <w:bottom w:val="nil"/>
              <w:right w:val="nil"/>
            </w:tcBorders>
            <w:shd w:val="clear" w:color="auto" w:fill="auto"/>
            <w:noWrap/>
            <w:vAlign w:val="center"/>
          </w:tcPr>
          <w:p w:rsidR="001574FA" w:rsidRPr="001574FA" w:rsidRDefault="001574FA" w:rsidP="001574FA">
            <w:pPr>
              <w:rPr>
                <w:rFonts w:ascii="Book Antiqua" w:hAnsi="Book Antiqua" w:cs="Calibri"/>
              </w:rPr>
            </w:pPr>
          </w:p>
        </w:tc>
      </w:tr>
    </w:tbl>
    <w:p w:rsidR="001574FA" w:rsidRPr="001574FA" w:rsidRDefault="001574FA" w:rsidP="001574FA">
      <w:pPr>
        <w:rPr>
          <w:color w:val="000000"/>
        </w:rPr>
      </w:pPr>
      <w:r>
        <w:rPr>
          <w:color w:val="000000"/>
        </w:rPr>
        <w:t>Приложение № 5</w:t>
      </w:r>
      <w:r w:rsidRPr="001574FA">
        <w:rPr>
          <w:color w:val="000000"/>
        </w:rP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w:t>
      </w:r>
      <w:r>
        <w:rPr>
          <w:color w:val="000000"/>
        </w:rPr>
        <w:t>20 годов" от 29.12.2017г. № 60</w:t>
      </w:r>
      <w:r>
        <w:rPr>
          <w:color w:val="000000"/>
        </w:rPr>
        <w:br/>
      </w:r>
      <w:r w:rsidRPr="001574FA">
        <w:rPr>
          <w:color w:val="000000"/>
        </w:rPr>
        <w:t>от  " 25 " октября 2018 г. №  47</w:t>
      </w:r>
    </w:p>
    <w:p w:rsidR="001574FA" w:rsidRPr="00772B11" w:rsidRDefault="001574FA" w:rsidP="00772B11">
      <w:pPr>
        <w:jc w:val="center"/>
        <w:rPr>
          <w:b/>
          <w:bCs/>
          <w:sz w:val="24"/>
          <w:szCs w:val="28"/>
        </w:rPr>
      </w:pPr>
      <w:r w:rsidRPr="001574FA">
        <w:rPr>
          <w:b/>
          <w:bCs/>
          <w:sz w:val="24"/>
          <w:szCs w:val="28"/>
        </w:rPr>
        <w:t>РАСПРЕ</w:t>
      </w:r>
      <w:r w:rsidR="00772B11">
        <w:rPr>
          <w:b/>
          <w:bCs/>
          <w:sz w:val="24"/>
          <w:szCs w:val="28"/>
        </w:rPr>
        <w:t xml:space="preserve">ДЕЛЕНИЕ БЮДЖЕТНЫХ АССИГНОВАНИЙ </w:t>
      </w:r>
      <w:r w:rsidRPr="001574FA">
        <w:rPr>
          <w:b/>
          <w:bCs/>
          <w:sz w:val="24"/>
          <w:szCs w:val="28"/>
        </w:rPr>
        <w:t>БЮДЖЕТА БРУСНИЧ</w:t>
      </w:r>
      <w:r w:rsidR="00772B11">
        <w:rPr>
          <w:b/>
          <w:bCs/>
          <w:sz w:val="24"/>
          <w:szCs w:val="28"/>
        </w:rPr>
        <w:t xml:space="preserve">НОГО МУНИЦИПАЛЬНОГО ОБРАЗОВАНИЯ </w:t>
      </w:r>
      <w:r w:rsidRPr="001574FA">
        <w:rPr>
          <w:b/>
          <w:bCs/>
          <w:sz w:val="24"/>
          <w:szCs w:val="28"/>
        </w:rPr>
        <w:t xml:space="preserve">ПО РАЗДЕЛАМ И ПОДРАЗДЕЛАМ </w:t>
      </w:r>
      <w:r w:rsidRPr="001574FA">
        <w:rPr>
          <w:b/>
          <w:bCs/>
          <w:sz w:val="24"/>
          <w:szCs w:val="28"/>
        </w:rPr>
        <w:br/>
        <w:t>КЛАССИФИКАЦИИ РАСХОДОВ БЮДЖЕТОВ НА 2018 ГОД</w:t>
      </w:r>
    </w:p>
    <w:tbl>
      <w:tblPr>
        <w:tblW w:w="12752" w:type="dxa"/>
        <w:tblInd w:w="-601" w:type="dxa"/>
        <w:tblLayout w:type="fixed"/>
        <w:tblLook w:val="04A0" w:firstRow="1" w:lastRow="0" w:firstColumn="1" w:lastColumn="0" w:noHBand="0" w:noVBand="1"/>
      </w:tblPr>
      <w:tblGrid>
        <w:gridCol w:w="6034"/>
        <w:gridCol w:w="1240"/>
        <w:gridCol w:w="1571"/>
        <w:gridCol w:w="1187"/>
        <w:gridCol w:w="1025"/>
        <w:gridCol w:w="1695"/>
      </w:tblGrid>
      <w:tr w:rsidR="00772B11" w:rsidRPr="00772B11" w:rsidTr="00772B11">
        <w:trPr>
          <w:trHeight w:val="270"/>
        </w:trPr>
        <w:tc>
          <w:tcPr>
            <w:tcW w:w="6034" w:type="dxa"/>
            <w:tcBorders>
              <w:top w:val="nil"/>
              <w:left w:val="nil"/>
              <w:bottom w:val="nil"/>
              <w:right w:val="nil"/>
            </w:tcBorders>
            <w:shd w:val="clear" w:color="auto" w:fill="auto"/>
            <w:noWrap/>
            <w:vAlign w:val="center"/>
            <w:hideMark/>
          </w:tcPr>
          <w:p w:rsidR="00772B11" w:rsidRPr="00772B11" w:rsidRDefault="00772B11" w:rsidP="00772B11"/>
        </w:tc>
        <w:tc>
          <w:tcPr>
            <w:tcW w:w="1240" w:type="dxa"/>
            <w:tcBorders>
              <w:top w:val="nil"/>
              <w:left w:val="nil"/>
              <w:bottom w:val="nil"/>
              <w:right w:val="nil"/>
            </w:tcBorders>
            <w:shd w:val="clear" w:color="auto" w:fill="auto"/>
            <w:noWrap/>
            <w:vAlign w:val="center"/>
            <w:hideMark/>
          </w:tcPr>
          <w:p w:rsidR="00772B11" w:rsidRPr="00772B11" w:rsidRDefault="00772B11" w:rsidP="00772B11"/>
        </w:tc>
        <w:tc>
          <w:tcPr>
            <w:tcW w:w="1571" w:type="dxa"/>
            <w:tcBorders>
              <w:top w:val="nil"/>
              <w:left w:val="nil"/>
              <w:bottom w:val="nil"/>
              <w:right w:val="nil"/>
            </w:tcBorders>
            <w:shd w:val="clear" w:color="auto" w:fill="auto"/>
            <w:vAlign w:val="center"/>
            <w:hideMark/>
          </w:tcPr>
          <w:p w:rsidR="00772B11" w:rsidRPr="00772B11" w:rsidRDefault="00772B11" w:rsidP="00772B11">
            <w:pPr>
              <w:jc w:val="right"/>
              <w:rPr>
                <w:color w:val="000000"/>
              </w:rPr>
            </w:pPr>
          </w:p>
        </w:tc>
        <w:tc>
          <w:tcPr>
            <w:tcW w:w="1187" w:type="dxa"/>
            <w:tcBorders>
              <w:top w:val="nil"/>
              <w:left w:val="nil"/>
              <w:bottom w:val="nil"/>
              <w:right w:val="nil"/>
            </w:tcBorders>
            <w:shd w:val="clear" w:color="auto" w:fill="auto"/>
            <w:vAlign w:val="center"/>
            <w:hideMark/>
          </w:tcPr>
          <w:p w:rsidR="00772B11" w:rsidRPr="00772B11" w:rsidRDefault="00772B11" w:rsidP="00772B11">
            <w:pPr>
              <w:jc w:val="right"/>
              <w:rPr>
                <w:color w:val="000000"/>
              </w:rPr>
            </w:pPr>
          </w:p>
        </w:tc>
        <w:tc>
          <w:tcPr>
            <w:tcW w:w="1025" w:type="dxa"/>
            <w:tcBorders>
              <w:top w:val="nil"/>
              <w:left w:val="nil"/>
              <w:bottom w:val="nil"/>
              <w:right w:val="nil"/>
            </w:tcBorders>
            <w:shd w:val="clear" w:color="auto" w:fill="auto"/>
            <w:vAlign w:val="center"/>
            <w:hideMark/>
          </w:tcPr>
          <w:p w:rsidR="00772B11" w:rsidRPr="00772B11" w:rsidRDefault="00772B11" w:rsidP="00772B11">
            <w:pPr>
              <w:jc w:val="right"/>
              <w:rPr>
                <w:color w:val="000000"/>
              </w:rPr>
            </w:pPr>
            <w:r w:rsidRPr="00772B11">
              <w:rPr>
                <w:color w:val="000000"/>
              </w:rPr>
              <w:t>(тыс. рублей)</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540"/>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color w:val="000000"/>
              </w:rPr>
            </w:pPr>
            <w:r w:rsidRPr="00772B11">
              <w:rPr>
                <w:b/>
                <w:bCs/>
                <w:color w:val="000000"/>
              </w:rPr>
              <w:t>Наименование</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color w:val="000000"/>
              </w:rPr>
            </w:pPr>
            <w:r w:rsidRPr="00772B11">
              <w:rPr>
                <w:b/>
                <w:bCs/>
                <w:color w:val="000000"/>
              </w:rPr>
              <w:t>РзПР</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color w:val="000000"/>
              </w:rPr>
            </w:pPr>
            <w:r w:rsidRPr="00772B11">
              <w:rPr>
                <w:b/>
                <w:bCs/>
                <w:color w:val="000000"/>
              </w:rPr>
              <w:t>План на 2018 год</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772B11" w:rsidRPr="00772B11" w:rsidRDefault="00772B11" w:rsidP="00772B11">
            <w:pPr>
              <w:jc w:val="center"/>
              <w:rPr>
                <w:b/>
                <w:bCs/>
                <w:color w:val="000000"/>
              </w:rPr>
            </w:pPr>
            <w:r w:rsidRPr="00772B11">
              <w:rPr>
                <w:b/>
                <w:bCs/>
                <w:color w:val="000000"/>
              </w:rPr>
              <w:t>внесение изменений</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72B11" w:rsidRPr="00772B11" w:rsidRDefault="00772B11" w:rsidP="00772B11">
            <w:pPr>
              <w:jc w:val="center"/>
              <w:rPr>
                <w:b/>
                <w:bCs/>
                <w:color w:val="000000"/>
              </w:rPr>
            </w:pPr>
            <w:r w:rsidRPr="00772B11">
              <w:rPr>
                <w:b/>
                <w:bCs/>
                <w:color w:val="000000"/>
              </w:rPr>
              <w:t>Уточненный план на 2018 год</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ОБЩЕГОСУДАРСТВЕННЫЕ ВОПРОСЫ</w:t>
            </w:r>
          </w:p>
        </w:tc>
        <w:tc>
          <w:tcPr>
            <w:tcW w:w="1240"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center"/>
              <w:rPr>
                <w:b/>
                <w:bCs/>
              </w:rPr>
            </w:pPr>
            <w:r w:rsidRPr="00772B11">
              <w:rPr>
                <w:b/>
                <w:bCs/>
              </w:rPr>
              <w:t>01.00</w:t>
            </w:r>
          </w:p>
        </w:tc>
        <w:tc>
          <w:tcPr>
            <w:tcW w:w="1571"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right"/>
              <w:rPr>
                <w:b/>
                <w:bCs/>
              </w:rPr>
            </w:pPr>
            <w:r w:rsidRPr="00772B11">
              <w:rPr>
                <w:b/>
                <w:bCs/>
              </w:rPr>
              <w:t>3 528,9</w:t>
            </w:r>
          </w:p>
        </w:tc>
        <w:tc>
          <w:tcPr>
            <w:tcW w:w="1187"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right"/>
              <w:rPr>
                <w:b/>
                <w:bCs/>
              </w:rPr>
            </w:pPr>
            <w:r w:rsidRPr="00772B11">
              <w:rPr>
                <w:b/>
                <w:bCs/>
              </w:rPr>
              <w:t>986,6</w:t>
            </w:r>
          </w:p>
        </w:tc>
        <w:tc>
          <w:tcPr>
            <w:tcW w:w="1025"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right"/>
              <w:rPr>
                <w:b/>
                <w:bCs/>
              </w:rPr>
            </w:pPr>
            <w:r w:rsidRPr="00772B11">
              <w:rPr>
                <w:b/>
                <w:bCs/>
              </w:rPr>
              <w:t>4 515,5</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600"/>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01.02</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428,6</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202,2</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630,8</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85"/>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01.03</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214,4</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109,5</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323,9</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85"/>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Функционирование Правительства РФ, высших исполнительных органов государственной власти субъектов РФ,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01.04</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2 129,1</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683,9</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2 813,0</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615"/>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01.06</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743,1</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0,0</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743,1</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480"/>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Резервные фонды</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01.11</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10,0</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-9,0</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1,0</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495"/>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01.13</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3,7</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0,0</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3,7</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НАЦИОНАЛЬНАЯ ОБОРОНА</w:t>
            </w:r>
          </w:p>
        </w:tc>
        <w:tc>
          <w:tcPr>
            <w:tcW w:w="1240"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center"/>
              <w:rPr>
                <w:b/>
                <w:bCs/>
              </w:rPr>
            </w:pPr>
            <w:r w:rsidRPr="00772B11">
              <w:rPr>
                <w:b/>
                <w:bCs/>
              </w:rPr>
              <w:t>02.00</w:t>
            </w:r>
          </w:p>
        </w:tc>
        <w:tc>
          <w:tcPr>
            <w:tcW w:w="1571"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83,5</w:t>
            </w:r>
          </w:p>
        </w:tc>
        <w:tc>
          <w:tcPr>
            <w:tcW w:w="1187"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15,5</w:t>
            </w:r>
          </w:p>
        </w:tc>
        <w:tc>
          <w:tcPr>
            <w:tcW w:w="1025"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99,0</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02.03</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83,5</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15,5</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99,0</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НАЦИОНАЛЬНАЯ ЭКОНОМИКА</w:t>
            </w:r>
          </w:p>
        </w:tc>
        <w:tc>
          <w:tcPr>
            <w:tcW w:w="1240"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center"/>
              <w:rPr>
                <w:b/>
                <w:bCs/>
              </w:rPr>
            </w:pPr>
            <w:r w:rsidRPr="00772B11">
              <w:rPr>
                <w:b/>
                <w:bCs/>
              </w:rPr>
              <w:t>04.00</w:t>
            </w:r>
          </w:p>
        </w:tc>
        <w:tc>
          <w:tcPr>
            <w:tcW w:w="1571"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619,5</w:t>
            </w:r>
          </w:p>
        </w:tc>
        <w:tc>
          <w:tcPr>
            <w:tcW w:w="1187"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2,1</w:t>
            </w:r>
          </w:p>
        </w:tc>
        <w:tc>
          <w:tcPr>
            <w:tcW w:w="1025"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621,6</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405"/>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04.09</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619,5</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2,1</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621,6</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ЖИЛИЩНО-КОММУНАЛЬНОЕ ХОЗЯЙСТВО</w:t>
            </w:r>
          </w:p>
        </w:tc>
        <w:tc>
          <w:tcPr>
            <w:tcW w:w="1240"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center"/>
              <w:rPr>
                <w:b/>
                <w:bCs/>
              </w:rPr>
            </w:pPr>
            <w:r w:rsidRPr="00772B11">
              <w:rPr>
                <w:b/>
                <w:bCs/>
              </w:rPr>
              <w:t>05.00</w:t>
            </w:r>
          </w:p>
        </w:tc>
        <w:tc>
          <w:tcPr>
            <w:tcW w:w="1571"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40,0</w:t>
            </w:r>
          </w:p>
        </w:tc>
        <w:tc>
          <w:tcPr>
            <w:tcW w:w="1187"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0,0</w:t>
            </w:r>
          </w:p>
        </w:tc>
        <w:tc>
          <w:tcPr>
            <w:tcW w:w="1025"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40,0</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450"/>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05.03</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40,0</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0,0</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40,0</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ОБРАЗОВАНИЕ</w:t>
            </w:r>
          </w:p>
        </w:tc>
        <w:tc>
          <w:tcPr>
            <w:tcW w:w="1240"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center"/>
              <w:rPr>
                <w:b/>
                <w:bCs/>
              </w:rPr>
            </w:pPr>
            <w:r w:rsidRPr="00772B11">
              <w:rPr>
                <w:b/>
                <w:bCs/>
              </w:rPr>
              <w:t>07.00</w:t>
            </w:r>
          </w:p>
        </w:tc>
        <w:tc>
          <w:tcPr>
            <w:tcW w:w="1571"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30,0</w:t>
            </w:r>
          </w:p>
        </w:tc>
        <w:tc>
          <w:tcPr>
            <w:tcW w:w="1187"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0,0</w:t>
            </w:r>
          </w:p>
        </w:tc>
        <w:tc>
          <w:tcPr>
            <w:tcW w:w="1025"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30,0</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435"/>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Профессиональная подготовка, переподготовка и повышение квалификации</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07.05</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30,0</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0,0</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30,0</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КУЛЬТУРА, КИНЕМАТОГРАФИЯ</w:t>
            </w:r>
          </w:p>
        </w:tc>
        <w:tc>
          <w:tcPr>
            <w:tcW w:w="1240"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center"/>
              <w:rPr>
                <w:b/>
                <w:bCs/>
              </w:rPr>
            </w:pPr>
            <w:r w:rsidRPr="00772B11">
              <w:rPr>
                <w:b/>
                <w:bCs/>
              </w:rPr>
              <w:t>08.00</w:t>
            </w:r>
          </w:p>
        </w:tc>
        <w:tc>
          <w:tcPr>
            <w:tcW w:w="1571"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816,1</w:t>
            </w:r>
          </w:p>
        </w:tc>
        <w:tc>
          <w:tcPr>
            <w:tcW w:w="1187"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224,4</w:t>
            </w:r>
          </w:p>
        </w:tc>
        <w:tc>
          <w:tcPr>
            <w:tcW w:w="1025"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1 040,5</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510"/>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outlineLvl w:val="0"/>
            </w:pPr>
            <w:r w:rsidRPr="00772B11">
              <w:t>Культура</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outlineLvl w:val="0"/>
            </w:pPr>
            <w:r w:rsidRPr="00772B11">
              <w:t>08.01</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816,1</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224,4</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outlineLvl w:val="0"/>
            </w:pPr>
            <w:r w:rsidRPr="00772B11">
              <w:t>1 040,5</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outlineLvl w:val="0"/>
            </w:pPr>
          </w:p>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СОЦИАЛЬНАЯ ПОЛИТИКА</w:t>
            </w:r>
          </w:p>
        </w:tc>
        <w:tc>
          <w:tcPr>
            <w:tcW w:w="1240"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center"/>
              <w:rPr>
                <w:b/>
                <w:bCs/>
              </w:rPr>
            </w:pPr>
            <w:r w:rsidRPr="00772B11">
              <w:rPr>
                <w:b/>
                <w:bCs/>
              </w:rPr>
              <w:t>10.00</w:t>
            </w:r>
          </w:p>
        </w:tc>
        <w:tc>
          <w:tcPr>
            <w:tcW w:w="1571"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83,0</w:t>
            </w:r>
          </w:p>
        </w:tc>
        <w:tc>
          <w:tcPr>
            <w:tcW w:w="1187"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39,0</w:t>
            </w:r>
          </w:p>
        </w:tc>
        <w:tc>
          <w:tcPr>
            <w:tcW w:w="1025"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122,0</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510"/>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r w:rsidRPr="00772B11">
              <w:t>Пенсионное обеспечение</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pPr>
            <w:r w:rsidRPr="00772B11">
              <w:t>10.01</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pPr>
            <w:r w:rsidRPr="00772B11">
              <w:t>83,0</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pPr>
            <w:r w:rsidRPr="00772B11">
              <w:t>39,0</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pPr>
            <w:r w:rsidRPr="00772B11">
              <w:t>122,0</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vAlign w:val="center"/>
            <w:hideMark/>
          </w:tcPr>
          <w:p w:rsidR="00772B11" w:rsidRPr="00772B11" w:rsidRDefault="00772B11" w:rsidP="00772B11">
            <w:pPr>
              <w:rPr>
                <w:b/>
                <w:bCs/>
              </w:rPr>
            </w:pPr>
            <w:r w:rsidRPr="00772B11">
              <w:rPr>
                <w:b/>
                <w:bCs/>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center"/>
              <w:rPr>
                <w:b/>
                <w:bCs/>
              </w:rPr>
            </w:pPr>
            <w:r w:rsidRPr="00772B11">
              <w:rPr>
                <w:b/>
                <w:bCs/>
              </w:rPr>
              <w:t>13.00</w:t>
            </w:r>
          </w:p>
        </w:tc>
        <w:tc>
          <w:tcPr>
            <w:tcW w:w="1571"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1,0</w:t>
            </w:r>
          </w:p>
        </w:tc>
        <w:tc>
          <w:tcPr>
            <w:tcW w:w="1187"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-1,0</w:t>
            </w:r>
          </w:p>
        </w:tc>
        <w:tc>
          <w:tcPr>
            <w:tcW w:w="1025" w:type="dxa"/>
            <w:tcBorders>
              <w:top w:val="nil"/>
              <w:left w:val="nil"/>
              <w:bottom w:val="single" w:sz="4" w:space="0" w:color="auto"/>
              <w:right w:val="single" w:sz="4" w:space="0" w:color="auto"/>
            </w:tcBorders>
            <w:shd w:val="clear" w:color="000000" w:fill="FFFF99"/>
            <w:vAlign w:val="center"/>
            <w:hideMark/>
          </w:tcPr>
          <w:p w:rsidR="00772B11" w:rsidRPr="00772B11" w:rsidRDefault="00772B11" w:rsidP="00772B11">
            <w:pPr>
              <w:jc w:val="right"/>
              <w:rPr>
                <w:b/>
                <w:bCs/>
              </w:rPr>
            </w:pPr>
            <w:r w:rsidRPr="00772B11">
              <w:rPr>
                <w:b/>
                <w:bCs/>
              </w:rPr>
              <w:t>0,0</w:t>
            </w:r>
          </w:p>
        </w:tc>
        <w:tc>
          <w:tcPr>
            <w:tcW w:w="1695" w:type="dxa"/>
            <w:tcBorders>
              <w:top w:val="nil"/>
              <w:left w:val="nil"/>
              <w:bottom w:val="nil"/>
              <w:right w:val="nil"/>
            </w:tcBorders>
            <w:shd w:val="clear" w:color="auto" w:fill="auto"/>
            <w:noWrap/>
            <w:vAlign w:val="center"/>
            <w:hideMark/>
          </w:tcPr>
          <w:p w:rsidR="00772B11" w:rsidRPr="00772B11" w:rsidRDefault="00772B11" w:rsidP="00772B11">
            <w:pPr>
              <w:rPr>
                <w:b/>
                <w:bCs/>
              </w:rPr>
            </w:pPr>
          </w:p>
        </w:tc>
      </w:tr>
      <w:tr w:rsidR="00772B11" w:rsidRPr="00772B11" w:rsidTr="00772B11">
        <w:trPr>
          <w:trHeight w:val="450"/>
        </w:trPr>
        <w:tc>
          <w:tcPr>
            <w:tcW w:w="6034" w:type="dxa"/>
            <w:tcBorders>
              <w:top w:val="nil"/>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r w:rsidRPr="00772B11">
              <w:lastRenderedPageBreak/>
              <w:t>Обслуживание внутреннего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pPr>
            <w:r w:rsidRPr="00772B11">
              <w:t>13.01</w:t>
            </w:r>
          </w:p>
        </w:tc>
        <w:tc>
          <w:tcPr>
            <w:tcW w:w="1571"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pPr>
            <w:r w:rsidRPr="00772B11">
              <w:t>1,0</w:t>
            </w:r>
          </w:p>
        </w:tc>
        <w:tc>
          <w:tcPr>
            <w:tcW w:w="1187"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pPr>
            <w:r w:rsidRPr="00772B11">
              <w:t>-1,0</w:t>
            </w:r>
          </w:p>
        </w:tc>
        <w:tc>
          <w:tcPr>
            <w:tcW w:w="1025"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right"/>
            </w:pPr>
            <w:r w:rsidRPr="00772B11">
              <w:t>0,0</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r w:rsidR="00772B11" w:rsidRPr="00772B11" w:rsidTr="00772B11">
        <w:trPr>
          <w:trHeight w:val="503"/>
        </w:trPr>
        <w:tc>
          <w:tcPr>
            <w:tcW w:w="6034" w:type="dxa"/>
            <w:tcBorders>
              <w:top w:val="nil"/>
              <w:left w:val="single" w:sz="4" w:space="0" w:color="auto"/>
              <w:bottom w:val="single" w:sz="4" w:space="0" w:color="auto"/>
              <w:right w:val="single" w:sz="4" w:space="0" w:color="auto"/>
            </w:tcBorders>
            <w:shd w:val="clear" w:color="000000" w:fill="FFFF99"/>
            <w:noWrap/>
            <w:vAlign w:val="center"/>
            <w:hideMark/>
          </w:tcPr>
          <w:p w:rsidR="00772B11" w:rsidRPr="00772B11" w:rsidRDefault="00772B11" w:rsidP="00772B11">
            <w:pPr>
              <w:rPr>
                <w:b/>
                <w:bCs/>
              </w:rPr>
            </w:pPr>
            <w:r w:rsidRPr="00772B11">
              <w:rPr>
                <w:b/>
                <w:bCs/>
              </w:rPr>
              <w:t>ИТОГО:</w:t>
            </w:r>
          </w:p>
        </w:tc>
        <w:tc>
          <w:tcPr>
            <w:tcW w:w="1240"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center"/>
              <w:rPr>
                <w:b/>
                <w:bCs/>
              </w:rPr>
            </w:pPr>
            <w:r w:rsidRPr="00772B11">
              <w:rPr>
                <w:b/>
                <w:bCs/>
              </w:rPr>
              <w:t> </w:t>
            </w:r>
          </w:p>
        </w:tc>
        <w:tc>
          <w:tcPr>
            <w:tcW w:w="1571"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right"/>
              <w:rPr>
                <w:b/>
                <w:bCs/>
              </w:rPr>
            </w:pPr>
            <w:r w:rsidRPr="00772B11">
              <w:rPr>
                <w:b/>
                <w:bCs/>
              </w:rPr>
              <w:t>5 202,0</w:t>
            </w:r>
          </w:p>
        </w:tc>
        <w:tc>
          <w:tcPr>
            <w:tcW w:w="1187"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right"/>
              <w:rPr>
                <w:b/>
                <w:bCs/>
              </w:rPr>
            </w:pPr>
            <w:r w:rsidRPr="00772B11">
              <w:rPr>
                <w:b/>
                <w:bCs/>
              </w:rPr>
              <w:t>1 266,6</w:t>
            </w:r>
          </w:p>
        </w:tc>
        <w:tc>
          <w:tcPr>
            <w:tcW w:w="1025" w:type="dxa"/>
            <w:tcBorders>
              <w:top w:val="nil"/>
              <w:left w:val="nil"/>
              <w:bottom w:val="single" w:sz="4" w:space="0" w:color="auto"/>
              <w:right w:val="single" w:sz="4" w:space="0" w:color="auto"/>
            </w:tcBorders>
            <w:shd w:val="clear" w:color="000000" w:fill="FFFF99"/>
            <w:noWrap/>
            <w:vAlign w:val="center"/>
            <w:hideMark/>
          </w:tcPr>
          <w:p w:rsidR="00772B11" w:rsidRPr="00772B11" w:rsidRDefault="00772B11" w:rsidP="00772B11">
            <w:pPr>
              <w:jc w:val="right"/>
              <w:rPr>
                <w:b/>
                <w:bCs/>
              </w:rPr>
            </w:pPr>
            <w:r w:rsidRPr="00772B11">
              <w:rPr>
                <w:b/>
                <w:bCs/>
              </w:rPr>
              <w:t>6 468,6</w:t>
            </w:r>
          </w:p>
        </w:tc>
        <w:tc>
          <w:tcPr>
            <w:tcW w:w="1695" w:type="dxa"/>
            <w:tcBorders>
              <w:top w:val="nil"/>
              <w:left w:val="nil"/>
              <w:bottom w:val="nil"/>
              <w:right w:val="nil"/>
            </w:tcBorders>
            <w:shd w:val="clear" w:color="auto" w:fill="auto"/>
            <w:noWrap/>
            <w:vAlign w:val="center"/>
            <w:hideMark/>
          </w:tcPr>
          <w:p w:rsidR="00772B11" w:rsidRPr="00772B11" w:rsidRDefault="00772B11" w:rsidP="00772B11"/>
        </w:tc>
      </w:tr>
    </w:tbl>
    <w:p w:rsidR="00772B11" w:rsidRDefault="00772B11" w:rsidP="001574FA">
      <w:pPr>
        <w:ind w:left="-1134" w:firstLine="567"/>
        <w:rPr>
          <w:sz w:val="16"/>
        </w:rPr>
      </w:pPr>
    </w:p>
    <w:p w:rsidR="00772B11" w:rsidRDefault="00772B11" w:rsidP="001574FA">
      <w:pPr>
        <w:ind w:left="-1134" w:firstLine="567"/>
        <w:rPr>
          <w:sz w:val="16"/>
        </w:rPr>
      </w:pPr>
    </w:p>
    <w:p w:rsidR="00772B11" w:rsidRDefault="00772B11" w:rsidP="001574FA">
      <w:pPr>
        <w:ind w:left="-1134" w:firstLine="567"/>
        <w:rPr>
          <w:sz w:val="16"/>
        </w:rPr>
      </w:pPr>
    </w:p>
    <w:p w:rsidR="00772B11" w:rsidRPr="00772B11" w:rsidRDefault="00772B11" w:rsidP="00772B11">
      <w:r>
        <w:t xml:space="preserve">Приложение № 7 </w:t>
      </w:r>
      <w:r w:rsidRPr="00772B11">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2020 годов" от 29.12.2017г. № 60</w:t>
      </w:r>
      <w:r w:rsidRPr="00772B11">
        <w:br/>
        <w:t>от  " 25 " октября 2018 г. № 47</w:t>
      </w:r>
    </w:p>
    <w:p w:rsidR="00772B11" w:rsidRPr="00772B11" w:rsidRDefault="00772B11" w:rsidP="00772B11">
      <w:pPr>
        <w:jc w:val="center"/>
        <w:rPr>
          <w:b/>
          <w:bCs/>
          <w:sz w:val="22"/>
          <w:szCs w:val="24"/>
        </w:rPr>
      </w:pPr>
      <w:r w:rsidRPr="00772B11">
        <w:rPr>
          <w:b/>
          <w:bCs/>
          <w:sz w:val="22"/>
          <w:szCs w:val="24"/>
        </w:rPr>
        <w:t xml:space="preserve">РАСПРЕДЕЛЕНИЕ БЮДЖЕТНЫХ АССИГНОВАНИЙ ПО РАЗДЕЛАМ, ПОДРАЗДЕЛАМ, </w:t>
      </w:r>
      <w:r w:rsidRPr="00772B11">
        <w:rPr>
          <w:b/>
          <w:bCs/>
          <w:sz w:val="22"/>
          <w:szCs w:val="24"/>
        </w:rPr>
        <w:br/>
        <w:t xml:space="preserve">ЦЕЛЕВЫМ СТАТЬЯМ И ГРУППАМ (ГРУППАМ И ПОДГРУППАМ) ВИДОВ РАСХОДОВ </w:t>
      </w:r>
      <w:r w:rsidRPr="00772B11">
        <w:rPr>
          <w:b/>
          <w:bCs/>
          <w:sz w:val="22"/>
          <w:szCs w:val="24"/>
        </w:rPr>
        <w:br/>
        <w:t>КЛАССИФИКАЦИИ РАСХОДОВ БЮДЖЕТОВ НА 2018 ГОД</w:t>
      </w:r>
      <w:r w:rsidRPr="00772B11">
        <w:rPr>
          <w:b/>
          <w:bCs/>
          <w:sz w:val="22"/>
          <w:szCs w:val="24"/>
        </w:rPr>
        <w:br/>
        <w:t>БРУСНИЧНОГО МУНИЦИПАЛЬНОГО ОБРАЗОВАНИЯ</w:t>
      </w:r>
    </w:p>
    <w:tbl>
      <w:tblPr>
        <w:tblW w:w="11751" w:type="dxa"/>
        <w:tblInd w:w="-601" w:type="dxa"/>
        <w:tblLook w:val="04A0" w:firstRow="1" w:lastRow="0" w:firstColumn="1" w:lastColumn="0" w:noHBand="0" w:noVBand="1"/>
      </w:tblPr>
      <w:tblGrid>
        <w:gridCol w:w="6586"/>
        <w:gridCol w:w="979"/>
        <w:gridCol w:w="1124"/>
        <w:gridCol w:w="742"/>
        <w:gridCol w:w="1626"/>
        <w:gridCol w:w="694"/>
      </w:tblGrid>
      <w:tr w:rsidR="00772B11" w:rsidRPr="00772B11" w:rsidTr="00772B11">
        <w:trPr>
          <w:trHeight w:val="255"/>
        </w:trPr>
        <w:tc>
          <w:tcPr>
            <w:tcW w:w="6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jc w:val="center"/>
              <w:rPr>
                <w:b/>
                <w:bCs/>
              </w:rPr>
            </w:pPr>
            <w:r w:rsidRPr="00772B11">
              <w:rPr>
                <w:b/>
                <w:bCs/>
              </w:rPr>
              <w:t>Наименование показателя</w:t>
            </w:r>
          </w:p>
        </w:tc>
        <w:tc>
          <w:tcPr>
            <w:tcW w:w="2845" w:type="dxa"/>
            <w:gridSpan w:val="3"/>
            <w:tcBorders>
              <w:top w:val="single" w:sz="4" w:space="0" w:color="auto"/>
              <w:left w:val="nil"/>
              <w:bottom w:val="single" w:sz="4" w:space="0" w:color="auto"/>
              <w:right w:val="single" w:sz="4" w:space="0" w:color="auto"/>
            </w:tcBorders>
            <w:shd w:val="clear" w:color="auto" w:fill="auto"/>
            <w:vAlign w:val="center"/>
            <w:hideMark/>
          </w:tcPr>
          <w:p w:rsidR="00772B11" w:rsidRPr="00772B11" w:rsidRDefault="00772B11" w:rsidP="00772B11">
            <w:pPr>
              <w:jc w:val="center"/>
              <w:rPr>
                <w:b/>
                <w:bCs/>
              </w:rPr>
            </w:pPr>
            <w:r w:rsidRPr="00772B11">
              <w:rPr>
                <w:b/>
                <w:bCs/>
              </w:rPr>
              <w:t>КБК</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B11" w:rsidRPr="00772B11" w:rsidRDefault="00772B11" w:rsidP="00772B11">
            <w:pPr>
              <w:jc w:val="center"/>
              <w:rPr>
                <w:b/>
                <w:bCs/>
              </w:rPr>
            </w:pPr>
            <w:r w:rsidRPr="00772B11">
              <w:rPr>
                <w:b/>
                <w:bCs/>
              </w:rPr>
              <w:t>Уточненный план на 2018 год</w:t>
            </w:r>
          </w:p>
        </w:tc>
        <w:tc>
          <w:tcPr>
            <w:tcW w:w="694" w:type="dxa"/>
            <w:tcBorders>
              <w:top w:val="nil"/>
              <w:left w:val="nil"/>
              <w:bottom w:val="nil"/>
              <w:right w:val="nil"/>
            </w:tcBorders>
            <w:shd w:val="clear" w:color="auto" w:fill="auto"/>
            <w:noWrap/>
            <w:vAlign w:val="bottom"/>
            <w:hideMark/>
          </w:tcPr>
          <w:p w:rsidR="00772B11" w:rsidRPr="00772B11" w:rsidRDefault="00772B11" w:rsidP="00772B11"/>
        </w:tc>
      </w:tr>
      <w:tr w:rsidR="00772B11" w:rsidRPr="00772B11" w:rsidTr="00772B11">
        <w:trPr>
          <w:trHeight w:val="585"/>
        </w:trPr>
        <w:tc>
          <w:tcPr>
            <w:tcW w:w="6586" w:type="dxa"/>
            <w:vMerge/>
            <w:tcBorders>
              <w:top w:val="single" w:sz="4" w:space="0" w:color="auto"/>
              <w:left w:val="single" w:sz="4" w:space="0" w:color="auto"/>
              <w:bottom w:val="single" w:sz="4" w:space="0" w:color="auto"/>
              <w:right w:val="single" w:sz="4" w:space="0" w:color="auto"/>
            </w:tcBorders>
            <w:vAlign w:val="center"/>
            <w:hideMark/>
          </w:tcPr>
          <w:p w:rsidR="00772B11" w:rsidRPr="00772B11" w:rsidRDefault="00772B11" w:rsidP="00772B11">
            <w:pPr>
              <w:rPr>
                <w:b/>
                <w:bCs/>
              </w:rPr>
            </w:pPr>
          </w:p>
        </w:tc>
        <w:tc>
          <w:tcPr>
            <w:tcW w:w="979" w:type="dxa"/>
            <w:tcBorders>
              <w:top w:val="nil"/>
              <w:left w:val="nil"/>
              <w:bottom w:val="single" w:sz="4" w:space="0" w:color="auto"/>
              <w:right w:val="single" w:sz="4" w:space="0" w:color="auto"/>
            </w:tcBorders>
            <w:shd w:val="clear" w:color="auto" w:fill="auto"/>
            <w:vAlign w:val="center"/>
            <w:hideMark/>
          </w:tcPr>
          <w:p w:rsidR="00772B11" w:rsidRPr="00772B11" w:rsidRDefault="00772B11" w:rsidP="00772B11">
            <w:pPr>
              <w:jc w:val="center"/>
              <w:rPr>
                <w:b/>
                <w:bCs/>
              </w:rPr>
            </w:pPr>
            <w:r w:rsidRPr="00772B11">
              <w:rPr>
                <w:b/>
                <w:bCs/>
              </w:rPr>
              <w:t>КФСР</w:t>
            </w:r>
          </w:p>
        </w:tc>
        <w:tc>
          <w:tcPr>
            <w:tcW w:w="1124" w:type="dxa"/>
            <w:tcBorders>
              <w:top w:val="nil"/>
              <w:left w:val="nil"/>
              <w:bottom w:val="single" w:sz="4" w:space="0" w:color="auto"/>
              <w:right w:val="single" w:sz="4" w:space="0" w:color="auto"/>
            </w:tcBorders>
            <w:shd w:val="clear" w:color="auto" w:fill="auto"/>
            <w:vAlign w:val="center"/>
            <w:hideMark/>
          </w:tcPr>
          <w:p w:rsidR="00772B11" w:rsidRPr="00772B11" w:rsidRDefault="00772B11" w:rsidP="00772B11">
            <w:pPr>
              <w:jc w:val="center"/>
              <w:rPr>
                <w:b/>
                <w:bCs/>
              </w:rPr>
            </w:pPr>
            <w:r w:rsidRPr="00772B11">
              <w:rPr>
                <w:b/>
                <w:bCs/>
              </w:rPr>
              <w:t>КЦСР</w:t>
            </w:r>
          </w:p>
        </w:tc>
        <w:tc>
          <w:tcPr>
            <w:tcW w:w="742" w:type="dxa"/>
            <w:tcBorders>
              <w:top w:val="nil"/>
              <w:left w:val="nil"/>
              <w:bottom w:val="single" w:sz="4" w:space="0" w:color="auto"/>
              <w:right w:val="single" w:sz="4" w:space="0" w:color="auto"/>
            </w:tcBorders>
            <w:shd w:val="clear" w:color="auto" w:fill="auto"/>
            <w:vAlign w:val="center"/>
            <w:hideMark/>
          </w:tcPr>
          <w:p w:rsidR="00772B11" w:rsidRPr="00772B11" w:rsidRDefault="00772B11" w:rsidP="00772B11">
            <w:pPr>
              <w:jc w:val="center"/>
              <w:rPr>
                <w:b/>
                <w:bCs/>
              </w:rPr>
            </w:pPr>
            <w:r w:rsidRPr="00772B11">
              <w:rPr>
                <w:b/>
                <w:bCs/>
              </w:rPr>
              <w:t>КВР</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772B11" w:rsidRPr="00772B11" w:rsidRDefault="00772B11" w:rsidP="00772B11">
            <w:pPr>
              <w:rPr>
                <w:b/>
                <w:bCs/>
              </w:rPr>
            </w:pPr>
          </w:p>
        </w:tc>
        <w:tc>
          <w:tcPr>
            <w:tcW w:w="694" w:type="dxa"/>
            <w:tcBorders>
              <w:top w:val="nil"/>
              <w:left w:val="nil"/>
              <w:bottom w:val="nil"/>
              <w:right w:val="nil"/>
            </w:tcBorders>
            <w:shd w:val="clear" w:color="auto" w:fill="auto"/>
            <w:noWrap/>
            <w:vAlign w:val="bottom"/>
            <w:hideMark/>
          </w:tcPr>
          <w:p w:rsidR="00772B11" w:rsidRPr="00772B11" w:rsidRDefault="00772B11" w:rsidP="00772B11"/>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rPr>
            </w:pPr>
            <w:r w:rsidRPr="00772B11">
              <w:rPr>
                <w:b/>
                <w:bCs/>
              </w:rPr>
              <w:t>1</w:t>
            </w:r>
          </w:p>
        </w:tc>
        <w:tc>
          <w:tcPr>
            <w:tcW w:w="979"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rPr>
            </w:pPr>
            <w:r w:rsidRPr="00772B11">
              <w:rPr>
                <w:b/>
                <w:bCs/>
              </w:rPr>
              <w:t>2</w:t>
            </w:r>
          </w:p>
        </w:tc>
        <w:tc>
          <w:tcPr>
            <w:tcW w:w="1124"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rPr>
            </w:pPr>
            <w:r w:rsidRPr="00772B11">
              <w:rPr>
                <w:b/>
                <w:bCs/>
              </w:rPr>
              <w:t>3</w:t>
            </w:r>
          </w:p>
        </w:tc>
        <w:tc>
          <w:tcPr>
            <w:tcW w:w="742"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rPr>
            </w:pPr>
            <w:r w:rsidRPr="00772B11">
              <w:rPr>
                <w:b/>
                <w:bCs/>
              </w:rPr>
              <w:t>4</w:t>
            </w:r>
          </w:p>
        </w:tc>
        <w:tc>
          <w:tcPr>
            <w:tcW w:w="1626" w:type="dxa"/>
            <w:tcBorders>
              <w:top w:val="nil"/>
              <w:left w:val="nil"/>
              <w:bottom w:val="single" w:sz="4" w:space="0" w:color="auto"/>
              <w:right w:val="single" w:sz="4" w:space="0" w:color="auto"/>
            </w:tcBorders>
            <w:shd w:val="clear" w:color="auto" w:fill="auto"/>
            <w:noWrap/>
            <w:vAlign w:val="center"/>
            <w:hideMark/>
          </w:tcPr>
          <w:p w:rsidR="00772B11" w:rsidRPr="00772B11" w:rsidRDefault="00772B11" w:rsidP="00772B11">
            <w:pPr>
              <w:jc w:val="center"/>
              <w:rPr>
                <w:b/>
                <w:bCs/>
              </w:rPr>
            </w:pPr>
            <w:r w:rsidRPr="00772B11">
              <w:rPr>
                <w:b/>
                <w:bCs/>
              </w:rPr>
              <w:t>5</w:t>
            </w:r>
          </w:p>
        </w:tc>
        <w:tc>
          <w:tcPr>
            <w:tcW w:w="694" w:type="dxa"/>
            <w:tcBorders>
              <w:top w:val="nil"/>
              <w:left w:val="nil"/>
              <w:bottom w:val="nil"/>
              <w:right w:val="nil"/>
            </w:tcBorders>
            <w:shd w:val="clear" w:color="auto" w:fill="auto"/>
            <w:noWrap/>
            <w:vAlign w:val="bottom"/>
            <w:hideMark/>
          </w:tcPr>
          <w:p w:rsidR="00772B11" w:rsidRPr="00772B11" w:rsidRDefault="00772B11" w:rsidP="00772B11"/>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noWrap/>
            <w:vAlign w:val="bottom"/>
            <w:hideMark/>
          </w:tcPr>
          <w:p w:rsidR="00772B11" w:rsidRPr="00772B11" w:rsidRDefault="00772B11" w:rsidP="00772B11">
            <w:pPr>
              <w:rPr>
                <w:rFonts w:ascii="Arial" w:hAnsi="Arial" w:cs="Arial"/>
                <w:b/>
                <w:bCs/>
                <w:sz w:val="16"/>
                <w:szCs w:val="16"/>
              </w:rPr>
            </w:pPr>
            <w:r w:rsidRPr="00772B11">
              <w:rPr>
                <w:rFonts w:ascii="Arial" w:hAnsi="Arial" w:cs="Arial"/>
                <w:b/>
                <w:bCs/>
                <w:sz w:val="16"/>
                <w:szCs w:val="16"/>
              </w:rPr>
              <w:t>ВСЕГО:</w:t>
            </w:r>
          </w:p>
        </w:tc>
        <w:tc>
          <w:tcPr>
            <w:tcW w:w="979" w:type="dxa"/>
            <w:tcBorders>
              <w:top w:val="nil"/>
              <w:left w:val="nil"/>
              <w:bottom w:val="single" w:sz="4" w:space="0" w:color="auto"/>
              <w:right w:val="single" w:sz="4" w:space="0" w:color="auto"/>
            </w:tcBorders>
            <w:shd w:val="clear" w:color="auto" w:fill="auto"/>
            <w:noWrap/>
            <w:vAlign w:val="bottom"/>
            <w:hideMark/>
          </w:tcPr>
          <w:p w:rsidR="00772B11" w:rsidRPr="00772B11" w:rsidRDefault="00772B11" w:rsidP="00772B11">
            <w:pPr>
              <w:jc w:val="center"/>
              <w:rPr>
                <w:rFonts w:ascii="Arial" w:hAnsi="Arial" w:cs="Arial"/>
                <w:b/>
                <w:bCs/>
                <w:sz w:val="16"/>
                <w:szCs w:val="16"/>
              </w:rPr>
            </w:pPr>
            <w:r w:rsidRPr="00772B11">
              <w:rPr>
                <w:rFonts w:ascii="Arial" w:hAnsi="Arial" w:cs="Arial"/>
                <w:b/>
                <w:bCs/>
                <w:sz w:val="16"/>
                <w:szCs w:val="16"/>
              </w:rPr>
              <w:t> </w:t>
            </w:r>
          </w:p>
        </w:tc>
        <w:tc>
          <w:tcPr>
            <w:tcW w:w="1124" w:type="dxa"/>
            <w:tcBorders>
              <w:top w:val="nil"/>
              <w:left w:val="nil"/>
              <w:bottom w:val="single" w:sz="4" w:space="0" w:color="auto"/>
              <w:right w:val="single" w:sz="4" w:space="0" w:color="auto"/>
            </w:tcBorders>
            <w:shd w:val="clear" w:color="auto" w:fill="auto"/>
            <w:noWrap/>
            <w:vAlign w:val="bottom"/>
            <w:hideMark/>
          </w:tcPr>
          <w:p w:rsidR="00772B11" w:rsidRPr="00772B11" w:rsidRDefault="00772B11" w:rsidP="00772B11">
            <w:pPr>
              <w:jc w:val="center"/>
              <w:rPr>
                <w:rFonts w:ascii="Arial" w:hAnsi="Arial" w:cs="Arial"/>
                <w:b/>
                <w:bCs/>
                <w:sz w:val="16"/>
                <w:szCs w:val="16"/>
              </w:rPr>
            </w:pPr>
            <w:r w:rsidRPr="00772B11">
              <w:rPr>
                <w:rFonts w:ascii="Arial" w:hAnsi="Arial" w:cs="Arial"/>
                <w:b/>
                <w:bCs/>
                <w:sz w:val="16"/>
                <w:szCs w:val="16"/>
              </w:rPr>
              <w:t> </w:t>
            </w:r>
          </w:p>
        </w:tc>
        <w:tc>
          <w:tcPr>
            <w:tcW w:w="742" w:type="dxa"/>
            <w:tcBorders>
              <w:top w:val="nil"/>
              <w:left w:val="nil"/>
              <w:bottom w:val="single" w:sz="4" w:space="0" w:color="auto"/>
              <w:right w:val="single" w:sz="4" w:space="0" w:color="auto"/>
            </w:tcBorders>
            <w:shd w:val="clear" w:color="auto" w:fill="auto"/>
            <w:noWrap/>
            <w:vAlign w:val="bottom"/>
            <w:hideMark/>
          </w:tcPr>
          <w:p w:rsidR="00772B11" w:rsidRPr="00772B11" w:rsidRDefault="00772B11" w:rsidP="00772B11">
            <w:pPr>
              <w:jc w:val="center"/>
              <w:rPr>
                <w:rFonts w:ascii="Arial" w:hAnsi="Arial" w:cs="Arial"/>
                <w:b/>
                <w:bCs/>
                <w:sz w:val="16"/>
                <w:szCs w:val="16"/>
              </w:rPr>
            </w:pPr>
            <w:r w:rsidRPr="00772B11">
              <w:rPr>
                <w:rFonts w:ascii="Arial" w:hAnsi="Arial" w:cs="Arial"/>
                <w:b/>
                <w:bCs/>
                <w:sz w:val="16"/>
                <w:szCs w:val="16"/>
              </w:rPr>
              <w:t> </w:t>
            </w:r>
          </w:p>
        </w:tc>
        <w:tc>
          <w:tcPr>
            <w:tcW w:w="1626" w:type="dxa"/>
            <w:tcBorders>
              <w:top w:val="nil"/>
              <w:left w:val="nil"/>
              <w:bottom w:val="single" w:sz="4" w:space="0" w:color="auto"/>
              <w:right w:val="single" w:sz="4" w:space="0" w:color="auto"/>
            </w:tcBorders>
            <w:shd w:val="clear" w:color="auto" w:fill="auto"/>
            <w:noWrap/>
            <w:vAlign w:val="bottom"/>
            <w:hideMark/>
          </w:tcPr>
          <w:p w:rsidR="00772B11" w:rsidRPr="00772B11" w:rsidRDefault="00772B11" w:rsidP="00772B11">
            <w:pPr>
              <w:jc w:val="right"/>
              <w:rPr>
                <w:rFonts w:ascii="Arial" w:hAnsi="Arial" w:cs="Arial"/>
                <w:b/>
                <w:bCs/>
                <w:sz w:val="16"/>
                <w:szCs w:val="16"/>
              </w:rPr>
            </w:pPr>
            <w:r w:rsidRPr="00772B11">
              <w:rPr>
                <w:rFonts w:ascii="Arial" w:hAnsi="Arial" w:cs="Arial"/>
                <w:b/>
                <w:bCs/>
                <w:sz w:val="16"/>
                <w:szCs w:val="16"/>
              </w:rPr>
              <w:t>6 468,6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ОБЩЕГОСУДАРСТВЕННЫЕ ВОПРОСЫ</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0100</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4 515,5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2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0102</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630,8</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Фонд оплаты труда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0102</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2118101000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121</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474,4</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5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0102</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2118101000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129</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156,4</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20"/>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0103</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323,9</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Уплата иных платежей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2128203000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853</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0,5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Фонд оплаты труда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2128601000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121</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223,7</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5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2128601000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122</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21,6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5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2128601000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129</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78,1</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630"/>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2 813,0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Фонд оплаты труда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121</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1 918,9</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5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129</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685,7</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2138202000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144,9</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Закупка товаров, работ, услуг в сфере информационно-коммуникационных технологий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242</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31,2</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Уплата прочих налогов, сборов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852</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2,6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Уплата иных платежей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853</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0,5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Иные межбюджетные трансферты</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0104</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2138221000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540</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29,2</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20"/>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743,1</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Иные межбюджетные трансферты</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0106</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2128221000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540</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46,6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Иные межбюджетные трансферты</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0106</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2138221000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540</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696,5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Резервные фонды</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0111</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1,0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Резервные средства</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0111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2228407000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870</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Другие общегосударственные вопросы</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3,7</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Уплата прочих налогов, сборов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2238403000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852</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1,3</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Уплата иных платежей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2238409000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853</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1,7</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2238473150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0,7</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НАЦИОНАЛЬНАЯ ОБОРОНА</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0200</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99,0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Мобилизационная и вневойсковая подготовка</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0203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99,0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Фонд оплаты труда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0203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2338251180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121</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75,6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5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0203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2338251180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129</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22,9</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0203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2338251180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0,5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НАЦИОНАЛЬНАЯ ЭКОНОМИКА</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0400</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621,6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Дорожное хозяйство (дорожные фонды)</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0409</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621,6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0409</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2428402000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521,6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0409</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2428403000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100,0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ЖИЛИЩНО-КОММУНАЛЬНОЕ ХОЗЯЙСТВО</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0500</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40,0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Благоустройство</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0503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40,0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25384S2370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40,0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ОБРАЗОВАНИЕ</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0700</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30,0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Профессиональная подготовка, переподготовка и повышение квалификации</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0705</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30,0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0705</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2138203000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30,0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КУЛЬТУРА, КИНЕМАТОГРАФИЯ</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0800</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1 040,5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Культура</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0801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1 040,5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Фонд оплаты труда казенных учреждений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2828301000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111</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728,5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Иные выплаты персоналу казенных учреждений, за исключением фонда оплаты труда</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2828301000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112</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0,6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5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2828301000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119</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249,9</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Уплата иных платежей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2828303000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853</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0,5</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Закупка товаров, работ, услуг в сфере информационно-коммуникационных технологий</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28283S2370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242</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45,4</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Прочая закупка товаров, работ и услуг</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0801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28283S2370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244</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15,6</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single" w:sz="4" w:space="0" w:color="auto"/>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СОЦИАЛЬНАЯ ПОЛИТИКА</w:t>
            </w:r>
          </w:p>
        </w:tc>
        <w:tc>
          <w:tcPr>
            <w:tcW w:w="979"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1000</w:t>
            </w:r>
          </w:p>
        </w:tc>
        <w:tc>
          <w:tcPr>
            <w:tcW w:w="1124"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single" w:sz="4" w:space="0" w:color="auto"/>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122,0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b/>
                <w:bCs/>
                <w:i/>
                <w:iCs/>
                <w:sz w:val="16"/>
                <w:szCs w:val="16"/>
              </w:rPr>
            </w:pPr>
            <w:r w:rsidRPr="00772B11">
              <w:rPr>
                <w:rFonts w:ascii="Arial" w:hAnsi="Arial" w:cs="Arial"/>
                <w:b/>
                <w:bCs/>
                <w:i/>
                <w:iCs/>
                <w:sz w:val="16"/>
                <w:szCs w:val="16"/>
              </w:rPr>
              <w:t>Пенсионное обеспечение</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1001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b/>
                <w:bCs/>
                <w:i/>
                <w:iCs/>
                <w:sz w:val="16"/>
                <w:szCs w:val="16"/>
              </w:rPr>
            </w:pPr>
            <w:r w:rsidRPr="00772B11">
              <w:rPr>
                <w:rFonts w:ascii="Arial" w:hAnsi="Arial" w:cs="Arial"/>
                <w:b/>
                <w:bCs/>
                <w:i/>
                <w:iCs/>
                <w:sz w:val="16"/>
                <w:szCs w:val="16"/>
              </w:rPr>
              <w:t> </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b/>
                <w:bCs/>
                <w:i/>
                <w:iCs/>
                <w:sz w:val="16"/>
                <w:szCs w:val="16"/>
              </w:rPr>
            </w:pPr>
            <w:r w:rsidRPr="00772B11">
              <w:rPr>
                <w:rFonts w:ascii="Arial" w:hAnsi="Arial" w:cs="Arial"/>
                <w:b/>
                <w:bCs/>
                <w:i/>
                <w:iCs/>
                <w:sz w:val="16"/>
                <w:szCs w:val="16"/>
              </w:rPr>
              <w:t>122,0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450"/>
        </w:trPr>
        <w:tc>
          <w:tcPr>
            <w:tcW w:w="6586" w:type="dxa"/>
            <w:tcBorders>
              <w:top w:val="nil"/>
              <w:left w:val="single" w:sz="4" w:space="0" w:color="auto"/>
              <w:bottom w:val="single" w:sz="4" w:space="0" w:color="auto"/>
              <w:right w:val="single" w:sz="4" w:space="0" w:color="auto"/>
            </w:tcBorders>
            <w:shd w:val="clear" w:color="auto" w:fill="auto"/>
            <w:hideMark/>
          </w:tcPr>
          <w:p w:rsidR="00772B11" w:rsidRPr="00772B11" w:rsidRDefault="00772B11" w:rsidP="00772B11">
            <w:pPr>
              <w:rPr>
                <w:rFonts w:ascii="Arial" w:hAnsi="Arial" w:cs="Arial"/>
                <w:sz w:val="16"/>
                <w:szCs w:val="16"/>
              </w:rPr>
            </w:pPr>
            <w:r w:rsidRPr="00772B11">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979"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1001</w:t>
            </w:r>
          </w:p>
        </w:tc>
        <w:tc>
          <w:tcPr>
            <w:tcW w:w="1124"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2918510000</w:t>
            </w:r>
          </w:p>
        </w:tc>
        <w:tc>
          <w:tcPr>
            <w:tcW w:w="742"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center"/>
              <w:rPr>
                <w:rFonts w:ascii="Arial" w:hAnsi="Arial" w:cs="Arial"/>
                <w:sz w:val="16"/>
                <w:szCs w:val="16"/>
              </w:rPr>
            </w:pPr>
            <w:r w:rsidRPr="00772B11">
              <w:rPr>
                <w:rFonts w:ascii="Arial" w:hAnsi="Arial" w:cs="Arial"/>
                <w:sz w:val="16"/>
                <w:szCs w:val="16"/>
              </w:rPr>
              <w:t>321</w:t>
            </w:r>
          </w:p>
        </w:tc>
        <w:tc>
          <w:tcPr>
            <w:tcW w:w="1626" w:type="dxa"/>
            <w:tcBorders>
              <w:top w:val="nil"/>
              <w:left w:val="nil"/>
              <w:bottom w:val="single" w:sz="4" w:space="0" w:color="auto"/>
              <w:right w:val="single" w:sz="4" w:space="0" w:color="auto"/>
            </w:tcBorders>
            <w:shd w:val="clear" w:color="auto" w:fill="auto"/>
            <w:hideMark/>
          </w:tcPr>
          <w:p w:rsidR="00772B11" w:rsidRPr="00772B11" w:rsidRDefault="00772B11" w:rsidP="00772B11">
            <w:pPr>
              <w:jc w:val="right"/>
              <w:rPr>
                <w:rFonts w:ascii="Arial" w:hAnsi="Arial" w:cs="Arial"/>
                <w:sz w:val="16"/>
                <w:szCs w:val="16"/>
              </w:rPr>
            </w:pPr>
            <w:r w:rsidRPr="00772B11">
              <w:rPr>
                <w:rFonts w:ascii="Arial" w:hAnsi="Arial" w:cs="Arial"/>
                <w:sz w:val="16"/>
                <w:szCs w:val="16"/>
              </w:rPr>
              <w:t>122,0</w:t>
            </w: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c>
          <w:tcPr>
            <w:tcW w:w="979"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c>
          <w:tcPr>
            <w:tcW w:w="112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c>
          <w:tcPr>
            <w:tcW w:w="742"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c>
          <w:tcPr>
            <w:tcW w:w="1626"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c>
          <w:tcPr>
            <w:tcW w:w="694" w:type="dxa"/>
            <w:tcBorders>
              <w:top w:val="nil"/>
              <w:left w:val="nil"/>
              <w:bottom w:val="nil"/>
              <w:right w:val="nil"/>
            </w:tcBorders>
            <w:shd w:val="clear" w:color="auto" w:fill="auto"/>
            <w:noWrap/>
            <w:vAlign w:val="bottom"/>
            <w:hideMark/>
          </w:tcPr>
          <w:p w:rsidR="00772B11" w:rsidRPr="00772B11" w:rsidRDefault="00772B11" w:rsidP="00772B11">
            <w:pPr>
              <w:rPr>
                <w:rFonts w:ascii="Arial" w:hAnsi="Arial" w:cs="Arial"/>
              </w:rPr>
            </w:pPr>
          </w:p>
        </w:tc>
      </w:tr>
      <w:tr w:rsidR="00772B11" w:rsidRPr="00772B11" w:rsidTr="00772B11">
        <w:trPr>
          <w:trHeight w:val="255"/>
        </w:trPr>
        <w:tc>
          <w:tcPr>
            <w:tcW w:w="6586" w:type="dxa"/>
            <w:tcBorders>
              <w:top w:val="nil"/>
              <w:left w:val="nil"/>
              <w:bottom w:val="nil"/>
              <w:right w:val="nil"/>
            </w:tcBorders>
            <w:shd w:val="clear" w:color="auto" w:fill="auto"/>
            <w:noWrap/>
            <w:vAlign w:val="bottom"/>
            <w:hideMark/>
          </w:tcPr>
          <w:p w:rsidR="00772B11" w:rsidRPr="00772B11" w:rsidRDefault="00772B11" w:rsidP="00772B11"/>
        </w:tc>
        <w:tc>
          <w:tcPr>
            <w:tcW w:w="979" w:type="dxa"/>
            <w:tcBorders>
              <w:top w:val="nil"/>
              <w:left w:val="nil"/>
              <w:bottom w:val="nil"/>
              <w:right w:val="nil"/>
            </w:tcBorders>
            <w:shd w:val="clear" w:color="auto" w:fill="auto"/>
            <w:noWrap/>
            <w:vAlign w:val="bottom"/>
            <w:hideMark/>
          </w:tcPr>
          <w:p w:rsidR="00772B11" w:rsidRPr="00772B11" w:rsidRDefault="00772B11" w:rsidP="00772B11"/>
        </w:tc>
        <w:tc>
          <w:tcPr>
            <w:tcW w:w="1124" w:type="dxa"/>
            <w:tcBorders>
              <w:top w:val="nil"/>
              <w:left w:val="nil"/>
              <w:bottom w:val="nil"/>
              <w:right w:val="nil"/>
            </w:tcBorders>
            <w:shd w:val="clear" w:color="auto" w:fill="auto"/>
            <w:noWrap/>
            <w:vAlign w:val="bottom"/>
            <w:hideMark/>
          </w:tcPr>
          <w:p w:rsidR="00772B11" w:rsidRPr="00772B11" w:rsidRDefault="00772B11" w:rsidP="00772B11"/>
        </w:tc>
        <w:tc>
          <w:tcPr>
            <w:tcW w:w="742" w:type="dxa"/>
            <w:tcBorders>
              <w:top w:val="nil"/>
              <w:left w:val="nil"/>
              <w:bottom w:val="nil"/>
              <w:right w:val="nil"/>
            </w:tcBorders>
            <w:shd w:val="clear" w:color="auto" w:fill="auto"/>
            <w:noWrap/>
            <w:vAlign w:val="bottom"/>
            <w:hideMark/>
          </w:tcPr>
          <w:p w:rsidR="00772B11" w:rsidRPr="00772B11" w:rsidRDefault="00772B11" w:rsidP="00772B11"/>
        </w:tc>
        <w:tc>
          <w:tcPr>
            <w:tcW w:w="1626" w:type="dxa"/>
            <w:tcBorders>
              <w:top w:val="nil"/>
              <w:left w:val="nil"/>
              <w:bottom w:val="nil"/>
              <w:right w:val="nil"/>
            </w:tcBorders>
            <w:shd w:val="clear" w:color="auto" w:fill="auto"/>
            <w:noWrap/>
            <w:vAlign w:val="bottom"/>
            <w:hideMark/>
          </w:tcPr>
          <w:p w:rsidR="00772B11" w:rsidRPr="00772B11" w:rsidRDefault="00772B11" w:rsidP="00772B11"/>
        </w:tc>
        <w:tc>
          <w:tcPr>
            <w:tcW w:w="694" w:type="dxa"/>
            <w:tcBorders>
              <w:top w:val="nil"/>
              <w:left w:val="nil"/>
              <w:bottom w:val="nil"/>
              <w:right w:val="nil"/>
            </w:tcBorders>
            <w:shd w:val="clear" w:color="auto" w:fill="auto"/>
            <w:noWrap/>
            <w:vAlign w:val="bottom"/>
            <w:hideMark/>
          </w:tcPr>
          <w:p w:rsidR="00772B11" w:rsidRPr="00772B11" w:rsidRDefault="00772B11" w:rsidP="00772B11"/>
        </w:tc>
      </w:tr>
    </w:tbl>
    <w:p w:rsidR="00772B11" w:rsidRPr="00772B11" w:rsidRDefault="00772B11" w:rsidP="00772B11">
      <w:pPr>
        <w:jc w:val="center"/>
      </w:pPr>
      <w:r>
        <w:t xml:space="preserve">Приложение № 9 </w:t>
      </w:r>
      <w:r w:rsidRPr="00772B11">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2020 годов" от 29.12.2017г. № 60</w:t>
      </w:r>
      <w:r w:rsidRPr="00772B11">
        <w:br/>
        <w:t>от  "25" октября 2018 г. № 47</w:t>
      </w:r>
    </w:p>
    <w:p w:rsidR="00772B11" w:rsidRPr="00772B11" w:rsidRDefault="00772B11" w:rsidP="00772B11">
      <w:pPr>
        <w:jc w:val="center"/>
        <w:rPr>
          <w:b/>
          <w:bCs/>
          <w:sz w:val="24"/>
          <w:szCs w:val="26"/>
        </w:rPr>
      </w:pPr>
      <w:r w:rsidRPr="00772B11">
        <w:rPr>
          <w:b/>
          <w:bCs/>
          <w:sz w:val="24"/>
          <w:szCs w:val="26"/>
        </w:rPr>
        <w:t xml:space="preserve">ВЕДОМСТВЕННАЯ СТРУКТУРА РАСХОДОВ БЮДЖЕТА </w:t>
      </w:r>
      <w:r w:rsidRPr="00772B11">
        <w:rPr>
          <w:b/>
          <w:bCs/>
          <w:sz w:val="24"/>
          <w:szCs w:val="26"/>
        </w:rPr>
        <w:br/>
        <w:t>БРУСНИЧНОГО МУНИЦИПАЛЬНОГО ОБРАЗОВАНИЯ НА 2018 ГОД</w:t>
      </w:r>
    </w:p>
    <w:tbl>
      <w:tblPr>
        <w:tblW w:w="13657" w:type="dxa"/>
        <w:tblInd w:w="-601" w:type="dxa"/>
        <w:tblLook w:val="04A0" w:firstRow="1" w:lastRow="0" w:firstColumn="1" w:lastColumn="0" w:noHBand="0" w:noVBand="1"/>
      </w:tblPr>
      <w:tblGrid>
        <w:gridCol w:w="5714"/>
        <w:gridCol w:w="762"/>
        <w:gridCol w:w="800"/>
        <w:gridCol w:w="1180"/>
        <w:gridCol w:w="617"/>
        <w:gridCol w:w="1984"/>
        <w:gridCol w:w="940"/>
        <w:gridCol w:w="1660"/>
      </w:tblGrid>
      <w:tr w:rsidR="006D6209" w:rsidRPr="006D6209" w:rsidTr="006D6209">
        <w:trPr>
          <w:trHeight w:val="270"/>
        </w:trPr>
        <w:tc>
          <w:tcPr>
            <w:tcW w:w="6476" w:type="dxa"/>
            <w:gridSpan w:val="2"/>
            <w:tcBorders>
              <w:top w:val="nil"/>
              <w:left w:val="nil"/>
              <w:bottom w:val="nil"/>
              <w:right w:val="nil"/>
            </w:tcBorders>
            <w:shd w:val="clear" w:color="auto" w:fill="auto"/>
            <w:noWrap/>
            <w:vAlign w:val="bottom"/>
            <w:hideMark/>
          </w:tcPr>
          <w:p w:rsidR="006D6209" w:rsidRPr="006D6209" w:rsidRDefault="006D6209" w:rsidP="006D6209">
            <w:pPr>
              <w:rPr>
                <w:sz w:val="16"/>
                <w:szCs w:val="16"/>
              </w:rPr>
            </w:pPr>
          </w:p>
        </w:tc>
        <w:tc>
          <w:tcPr>
            <w:tcW w:w="800" w:type="dxa"/>
            <w:tcBorders>
              <w:top w:val="nil"/>
              <w:left w:val="nil"/>
              <w:bottom w:val="nil"/>
              <w:right w:val="nil"/>
            </w:tcBorders>
            <w:shd w:val="clear" w:color="auto" w:fill="auto"/>
            <w:noWrap/>
            <w:vAlign w:val="bottom"/>
            <w:hideMark/>
          </w:tcPr>
          <w:p w:rsidR="006D6209" w:rsidRPr="006D6209" w:rsidRDefault="006D6209" w:rsidP="006D6209">
            <w:pPr>
              <w:rPr>
                <w:sz w:val="16"/>
                <w:szCs w:val="16"/>
              </w:rPr>
            </w:pPr>
          </w:p>
        </w:tc>
        <w:tc>
          <w:tcPr>
            <w:tcW w:w="1180" w:type="dxa"/>
            <w:tcBorders>
              <w:top w:val="nil"/>
              <w:left w:val="nil"/>
              <w:bottom w:val="nil"/>
              <w:right w:val="nil"/>
            </w:tcBorders>
            <w:shd w:val="clear" w:color="auto" w:fill="auto"/>
            <w:noWrap/>
            <w:vAlign w:val="bottom"/>
            <w:hideMark/>
          </w:tcPr>
          <w:p w:rsidR="006D6209" w:rsidRPr="006D6209" w:rsidRDefault="006D6209" w:rsidP="006D6209"/>
        </w:tc>
        <w:tc>
          <w:tcPr>
            <w:tcW w:w="617" w:type="dxa"/>
            <w:tcBorders>
              <w:top w:val="nil"/>
              <w:left w:val="nil"/>
              <w:bottom w:val="nil"/>
              <w:right w:val="nil"/>
            </w:tcBorders>
            <w:shd w:val="clear" w:color="auto" w:fill="auto"/>
            <w:noWrap/>
            <w:vAlign w:val="bottom"/>
            <w:hideMark/>
          </w:tcPr>
          <w:p w:rsidR="006D6209" w:rsidRPr="006D6209" w:rsidRDefault="006D6209" w:rsidP="006D6209"/>
        </w:tc>
        <w:tc>
          <w:tcPr>
            <w:tcW w:w="1984" w:type="dxa"/>
            <w:tcBorders>
              <w:top w:val="nil"/>
              <w:left w:val="nil"/>
              <w:bottom w:val="nil"/>
              <w:right w:val="nil"/>
            </w:tcBorders>
            <w:shd w:val="clear" w:color="auto" w:fill="auto"/>
            <w:noWrap/>
            <w:vAlign w:val="center"/>
            <w:hideMark/>
          </w:tcPr>
          <w:p w:rsidR="006D6209" w:rsidRPr="006D6209" w:rsidRDefault="006D6209" w:rsidP="006D6209">
            <w:pPr>
              <w:jc w:val="center"/>
            </w:pPr>
            <w:r w:rsidRPr="006D6209">
              <w:t>(тыс. рублей)</w:t>
            </w:r>
          </w:p>
        </w:tc>
        <w:tc>
          <w:tcPr>
            <w:tcW w:w="940" w:type="dxa"/>
            <w:tcBorders>
              <w:top w:val="nil"/>
              <w:left w:val="nil"/>
              <w:bottom w:val="nil"/>
              <w:right w:val="nil"/>
            </w:tcBorders>
            <w:shd w:val="clear" w:color="auto" w:fill="auto"/>
            <w:noWrap/>
            <w:vAlign w:val="bottom"/>
            <w:hideMark/>
          </w:tcPr>
          <w:p w:rsidR="006D6209" w:rsidRPr="006D6209" w:rsidRDefault="006D6209" w:rsidP="006D6209"/>
        </w:tc>
        <w:tc>
          <w:tcPr>
            <w:tcW w:w="1660" w:type="dxa"/>
            <w:tcBorders>
              <w:top w:val="nil"/>
              <w:left w:val="nil"/>
              <w:bottom w:val="nil"/>
              <w:right w:val="nil"/>
            </w:tcBorders>
            <w:shd w:val="clear" w:color="auto" w:fill="auto"/>
            <w:noWrap/>
            <w:vAlign w:val="bottom"/>
            <w:hideMark/>
          </w:tcPr>
          <w:p w:rsidR="006D6209" w:rsidRPr="006D6209" w:rsidRDefault="006D6209" w:rsidP="006D6209"/>
        </w:tc>
      </w:tr>
      <w:tr w:rsidR="006D6209" w:rsidRPr="006D6209" w:rsidTr="006D6209">
        <w:trPr>
          <w:trHeight w:val="255"/>
        </w:trPr>
        <w:tc>
          <w:tcPr>
            <w:tcW w:w="5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209" w:rsidRPr="006D6209" w:rsidRDefault="006D6209" w:rsidP="006D6209">
            <w:pPr>
              <w:jc w:val="center"/>
              <w:rPr>
                <w:b/>
                <w:bCs/>
              </w:rPr>
            </w:pPr>
            <w:r w:rsidRPr="006D6209">
              <w:rPr>
                <w:b/>
                <w:bCs/>
              </w:rPr>
              <w:t>Наименование показателя</w:t>
            </w:r>
          </w:p>
        </w:tc>
        <w:tc>
          <w:tcPr>
            <w:tcW w:w="3359" w:type="dxa"/>
            <w:gridSpan w:val="4"/>
            <w:tcBorders>
              <w:top w:val="single" w:sz="4" w:space="0" w:color="auto"/>
              <w:left w:val="nil"/>
              <w:bottom w:val="single" w:sz="4" w:space="0" w:color="auto"/>
              <w:right w:val="single" w:sz="4" w:space="0" w:color="auto"/>
            </w:tcBorders>
            <w:shd w:val="clear" w:color="auto" w:fill="auto"/>
            <w:vAlign w:val="center"/>
            <w:hideMark/>
          </w:tcPr>
          <w:p w:rsidR="006D6209" w:rsidRPr="006D6209" w:rsidRDefault="006D6209" w:rsidP="006D6209">
            <w:pPr>
              <w:jc w:val="center"/>
              <w:rPr>
                <w:b/>
                <w:bCs/>
              </w:rPr>
            </w:pPr>
            <w:r w:rsidRPr="006D6209">
              <w:rPr>
                <w:b/>
                <w:bCs/>
              </w:rPr>
              <w:t>КБК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209" w:rsidRPr="006D6209" w:rsidRDefault="006D6209" w:rsidP="006D6209">
            <w:pPr>
              <w:jc w:val="center"/>
              <w:rPr>
                <w:b/>
                <w:bCs/>
              </w:rPr>
            </w:pPr>
            <w:r w:rsidRPr="006D6209">
              <w:rPr>
                <w:b/>
                <w:bCs/>
              </w:rPr>
              <w:t>Уточненный план на 2018 год</w:t>
            </w:r>
          </w:p>
        </w:tc>
        <w:tc>
          <w:tcPr>
            <w:tcW w:w="940" w:type="dxa"/>
            <w:tcBorders>
              <w:top w:val="nil"/>
              <w:left w:val="nil"/>
              <w:bottom w:val="nil"/>
              <w:right w:val="nil"/>
            </w:tcBorders>
            <w:shd w:val="clear" w:color="auto" w:fill="auto"/>
            <w:noWrap/>
            <w:vAlign w:val="bottom"/>
            <w:hideMark/>
          </w:tcPr>
          <w:p w:rsidR="006D6209" w:rsidRPr="006D6209" w:rsidRDefault="006D6209" w:rsidP="006D6209"/>
        </w:tc>
        <w:tc>
          <w:tcPr>
            <w:tcW w:w="1660" w:type="dxa"/>
            <w:tcBorders>
              <w:top w:val="nil"/>
              <w:left w:val="nil"/>
              <w:bottom w:val="nil"/>
              <w:right w:val="nil"/>
            </w:tcBorders>
            <w:shd w:val="clear" w:color="auto" w:fill="auto"/>
            <w:noWrap/>
            <w:vAlign w:val="bottom"/>
            <w:hideMark/>
          </w:tcPr>
          <w:p w:rsidR="006D6209" w:rsidRPr="006D6209" w:rsidRDefault="006D6209" w:rsidP="006D6209"/>
        </w:tc>
      </w:tr>
      <w:tr w:rsidR="006D6209" w:rsidRPr="006D6209" w:rsidTr="006D6209">
        <w:trPr>
          <w:trHeight w:val="600"/>
        </w:trPr>
        <w:tc>
          <w:tcPr>
            <w:tcW w:w="5714" w:type="dxa"/>
            <w:vMerge/>
            <w:tcBorders>
              <w:top w:val="single" w:sz="4" w:space="0" w:color="auto"/>
              <w:left w:val="single" w:sz="4" w:space="0" w:color="auto"/>
              <w:bottom w:val="single" w:sz="4" w:space="0" w:color="auto"/>
              <w:right w:val="single" w:sz="4" w:space="0" w:color="auto"/>
            </w:tcBorders>
            <w:vAlign w:val="center"/>
            <w:hideMark/>
          </w:tcPr>
          <w:p w:rsidR="006D6209" w:rsidRPr="006D6209" w:rsidRDefault="006D6209" w:rsidP="006D6209">
            <w:pPr>
              <w:rPr>
                <w:b/>
                <w:bCs/>
              </w:rPr>
            </w:pPr>
          </w:p>
        </w:tc>
        <w:tc>
          <w:tcPr>
            <w:tcW w:w="762" w:type="dxa"/>
            <w:tcBorders>
              <w:top w:val="nil"/>
              <w:left w:val="nil"/>
              <w:bottom w:val="single" w:sz="4" w:space="0" w:color="auto"/>
              <w:right w:val="single" w:sz="4" w:space="0" w:color="auto"/>
            </w:tcBorders>
            <w:shd w:val="clear" w:color="auto" w:fill="auto"/>
            <w:vAlign w:val="center"/>
            <w:hideMark/>
          </w:tcPr>
          <w:p w:rsidR="006D6209" w:rsidRPr="006D6209" w:rsidRDefault="006D6209" w:rsidP="006D6209">
            <w:pPr>
              <w:jc w:val="center"/>
              <w:rPr>
                <w:b/>
                <w:bCs/>
              </w:rPr>
            </w:pPr>
            <w:r w:rsidRPr="006D6209">
              <w:rPr>
                <w:b/>
                <w:bCs/>
              </w:rPr>
              <w:t>КВСР</w:t>
            </w:r>
          </w:p>
        </w:tc>
        <w:tc>
          <w:tcPr>
            <w:tcW w:w="800" w:type="dxa"/>
            <w:tcBorders>
              <w:top w:val="nil"/>
              <w:left w:val="nil"/>
              <w:bottom w:val="single" w:sz="4" w:space="0" w:color="auto"/>
              <w:right w:val="single" w:sz="4" w:space="0" w:color="auto"/>
            </w:tcBorders>
            <w:shd w:val="clear" w:color="auto" w:fill="auto"/>
            <w:vAlign w:val="center"/>
            <w:hideMark/>
          </w:tcPr>
          <w:p w:rsidR="006D6209" w:rsidRPr="006D6209" w:rsidRDefault="006D6209" w:rsidP="006D6209">
            <w:pPr>
              <w:jc w:val="center"/>
              <w:rPr>
                <w:b/>
                <w:bCs/>
              </w:rPr>
            </w:pPr>
            <w:r w:rsidRPr="006D6209">
              <w:rPr>
                <w:b/>
                <w:bCs/>
              </w:rPr>
              <w:t>КФСР</w:t>
            </w:r>
          </w:p>
        </w:tc>
        <w:tc>
          <w:tcPr>
            <w:tcW w:w="1180" w:type="dxa"/>
            <w:tcBorders>
              <w:top w:val="nil"/>
              <w:left w:val="nil"/>
              <w:bottom w:val="single" w:sz="4" w:space="0" w:color="auto"/>
              <w:right w:val="single" w:sz="4" w:space="0" w:color="auto"/>
            </w:tcBorders>
            <w:shd w:val="clear" w:color="auto" w:fill="auto"/>
            <w:vAlign w:val="center"/>
            <w:hideMark/>
          </w:tcPr>
          <w:p w:rsidR="006D6209" w:rsidRPr="006D6209" w:rsidRDefault="006D6209" w:rsidP="006D6209">
            <w:pPr>
              <w:jc w:val="center"/>
              <w:rPr>
                <w:b/>
                <w:bCs/>
              </w:rPr>
            </w:pPr>
            <w:r w:rsidRPr="006D6209">
              <w:rPr>
                <w:b/>
                <w:bCs/>
              </w:rPr>
              <w:t>КЦСР</w:t>
            </w:r>
          </w:p>
        </w:tc>
        <w:tc>
          <w:tcPr>
            <w:tcW w:w="617" w:type="dxa"/>
            <w:tcBorders>
              <w:top w:val="nil"/>
              <w:left w:val="nil"/>
              <w:bottom w:val="single" w:sz="4" w:space="0" w:color="auto"/>
              <w:right w:val="single" w:sz="4" w:space="0" w:color="auto"/>
            </w:tcBorders>
            <w:shd w:val="clear" w:color="auto" w:fill="auto"/>
            <w:vAlign w:val="center"/>
            <w:hideMark/>
          </w:tcPr>
          <w:p w:rsidR="006D6209" w:rsidRPr="006D6209" w:rsidRDefault="006D6209" w:rsidP="006D6209">
            <w:pPr>
              <w:jc w:val="center"/>
              <w:rPr>
                <w:b/>
                <w:bCs/>
              </w:rPr>
            </w:pPr>
            <w:r w:rsidRPr="006D6209">
              <w:rPr>
                <w:b/>
                <w:bCs/>
              </w:rPr>
              <w:t>КВР</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D6209" w:rsidRPr="006D6209" w:rsidRDefault="006D6209" w:rsidP="006D6209">
            <w:pPr>
              <w:rPr>
                <w:b/>
                <w:bCs/>
              </w:rPr>
            </w:pPr>
          </w:p>
        </w:tc>
        <w:tc>
          <w:tcPr>
            <w:tcW w:w="940" w:type="dxa"/>
            <w:tcBorders>
              <w:top w:val="nil"/>
              <w:left w:val="nil"/>
              <w:bottom w:val="nil"/>
              <w:right w:val="nil"/>
            </w:tcBorders>
            <w:shd w:val="clear" w:color="auto" w:fill="auto"/>
            <w:noWrap/>
            <w:vAlign w:val="bottom"/>
            <w:hideMark/>
          </w:tcPr>
          <w:p w:rsidR="006D6209" w:rsidRPr="006D6209" w:rsidRDefault="006D6209" w:rsidP="006D6209"/>
        </w:tc>
        <w:tc>
          <w:tcPr>
            <w:tcW w:w="1660" w:type="dxa"/>
            <w:tcBorders>
              <w:top w:val="nil"/>
              <w:left w:val="nil"/>
              <w:bottom w:val="nil"/>
              <w:right w:val="nil"/>
            </w:tcBorders>
            <w:shd w:val="clear" w:color="auto" w:fill="auto"/>
            <w:noWrap/>
            <w:vAlign w:val="bottom"/>
            <w:hideMark/>
          </w:tcPr>
          <w:p w:rsidR="006D6209" w:rsidRPr="006D6209" w:rsidRDefault="006D6209" w:rsidP="006D6209"/>
        </w:tc>
      </w:tr>
      <w:tr w:rsidR="006D6209" w:rsidRPr="006D6209" w:rsidTr="006D6209">
        <w:trPr>
          <w:trHeight w:val="255"/>
        </w:trPr>
        <w:tc>
          <w:tcPr>
            <w:tcW w:w="5714" w:type="dxa"/>
            <w:tcBorders>
              <w:top w:val="nil"/>
              <w:left w:val="single" w:sz="8" w:space="0" w:color="auto"/>
              <w:bottom w:val="single" w:sz="4" w:space="0" w:color="auto"/>
              <w:right w:val="single" w:sz="4" w:space="0" w:color="auto"/>
            </w:tcBorders>
            <w:shd w:val="clear" w:color="auto" w:fill="auto"/>
            <w:noWrap/>
            <w:vAlign w:val="center"/>
            <w:hideMark/>
          </w:tcPr>
          <w:p w:rsidR="006D6209" w:rsidRPr="006D6209" w:rsidRDefault="006D6209" w:rsidP="006D6209">
            <w:pPr>
              <w:jc w:val="center"/>
              <w:rPr>
                <w:b/>
                <w:bCs/>
              </w:rPr>
            </w:pPr>
            <w:r w:rsidRPr="006D6209">
              <w:rPr>
                <w:b/>
                <w:bCs/>
              </w:rPr>
              <w:t>1</w:t>
            </w:r>
          </w:p>
        </w:tc>
        <w:tc>
          <w:tcPr>
            <w:tcW w:w="762" w:type="dxa"/>
            <w:tcBorders>
              <w:top w:val="nil"/>
              <w:left w:val="nil"/>
              <w:bottom w:val="single" w:sz="4" w:space="0" w:color="auto"/>
              <w:right w:val="single" w:sz="4" w:space="0" w:color="auto"/>
            </w:tcBorders>
            <w:shd w:val="clear" w:color="auto" w:fill="auto"/>
            <w:noWrap/>
            <w:vAlign w:val="center"/>
            <w:hideMark/>
          </w:tcPr>
          <w:p w:rsidR="006D6209" w:rsidRPr="006D6209" w:rsidRDefault="006D6209" w:rsidP="006D6209">
            <w:pPr>
              <w:jc w:val="center"/>
              <w:rPr>
                <w:b/>
                <w:bCs/>
              </w:rPr>
            </w:pPr>
            <w:r w:rsidRPr="006D6209">
              <w:rPr>
                <w:b/>
                <w:bCs/>
              </w:rPr>
              <w:t>2</w:t>
            </w:r>
          </w:p>
        </w:tc>
        <w:tc>
          <w:tcPr>
            <w:tcW w:w="800" w:type="dxa"/>
            <w:tcBorders>
              <w:top w:val="nil"/>
              <w:left w:val="nil"/>
              <w:bottom w:val="single" w:sz="4" w:space="0" w:color="auto"/>
              <w:right w:val="single" w:sz="4" w:space="0" w:color="auto"/>
            </w:tcBorders>
            <w:shd w:val="clear" w:color="auto" w:fill="auto"/>
            <w:noWrap/>
            <w:vAlign w:val="center"/>
            <w:hideMark/>
          </w:tcPr>
          <w:p w:rsidR="006D6209" w:rsidRPr="006D6209" w:rsidRDefault="006D6209" w:rsidP="006D6209">
            <w:pPr>
              <w:jc w:val="center"/>
              <w:rPr>
                <w:b/>
                <w:bCs/>
              </w:rPr>
            </w:pPr>
            <w:r w:rsidRPr="006D6209">
              <w:rPr>
                <w:b/>
                <w:bCs/>
              </w:rPr>
              <w:t>3</w:t>
            </w:r>
          </w:p>
        </w:tc>
        <w:tc>
          <w:tcPr>
            <w:tcW w:w="1180" w:type="dxa"/>
            <w:tcBorders>
              <w:top w:val="nil"/>
              <w:left w:val="nil"/>
              <w:bottom w:val="single" w:sz="4" w:space="0" w:color="auto"/>
              <w:right w:val="single" w:sz="4" w:space="0" w:color="auto"/>
            </w:tcBorders>
            <w:shd w:val="clear" w:color="auto" w:fill="auto"/>
            <w:noWrap/>
            <w:vAlign w:val="center"/>
            <w:hideMark/>
          </w:tcPr>
          <w:p w:rsidR="006D6209" w:rsidRPr="006D6209" w:rsidRDefault="006D6209" w:rsidP="006D6209">
            <w:pPr>
              <w:jc w:val="center"/>
              <w:rPr>
                <w:b/>
                <w:bCs/>
              </w:rPr>
            </w:pPr>
            <w:r w:rsidRPr="006D6209">
              <w:rPr>
                <w:b/>
                <w:bCs/>
              </w:rPr>
              <w:t>4</w:t>
            </w:r>
          </w:p>
        </w:tc>
        <w:tc>
          <w:tcPr>
            <w:tcW w:w="617" w:type="dxa"/>
            <w:tcBorders>
              <w:top w:val="nil"/>
              <w:left w:val="nil"/>
              <w:bottom w:val="single" w:sz="4" w:space="0" w:color="auto"/>
              <w:right w:val="single" w:sz="4" w:space="0" w:color="auto"/>
            </w:tcBorders>
            <w:shd w:val="clear" w:color="auto" w:fill="auto"/>
            <w:noWrap/>
            <w:vAlign w:val="center"/>
            <w:hideMark/>
          </w:tcPr>
          <w:p w:rsidR="006D6209" w:rsidRPr="006D6209" w:rsidRDefault="006D6209" w:rsidP="006D6209">
            <w:pPr>
              <w:jc w:val="center"/>
              <w:rPr>
                <w:b/>
                <w:bCs/>
              </w:rPr>
            </w:pPr>
            <w:r w:rsidRPr="006D6209">
              <w:rPr>
                <w:b/>
                <w:bCs/>
              </w:rPr>
              <w:t>5</w:t>
            </w:r>
          </w:p>
        </w:tc>
        <w:tc>
          <w:tcPr>
            <w:tcW w:w="1984" w:type="dxa"/>
            <w:tcBorders>
              <w:top w:val="nil"/>
              <w:left w:val="nil"/>
              <w:bottom w:val="single" w:sz="4" w:space="0" w:color="auto"/>
              <w:right w:val="single" w:sz="8" w:space="0" w:color="auto"/>
            </w:tcBorders>
            <w:shd w:val="clear" w:color="auto" w:fill="auto"/>
            <w:noWrap/>
            <w:vAlign w:val="center"/>
            <w:hideMark/>
          </w:tcPr>
          <w:p w:rsidR="006D6209" w:rsidRPr="006D6209" w:rsidRDefault="006D6209" w:rsidP="006D6209">
            <w:pPr>
              <w:jc w:val="center"/>
              <w:rPr>
                <w:b/>
                <w:bCs/>
              </w:rPr>
            </w:pPr>
            <w:r w:rsidRPr="006D6209">
              <w:rPr>
                <w:b/>
                <w:bCs/>
              </w:rPr>
              <w:t>6</w:t>
            </w:r>
          </w:p>
        </w:tc>
        <w:tc>
          <w:tcPr>
            <w:tcW w:w="940" w:type="dxa"/>
            <w:tcBorders>
              <w:top w:val="nil"/>
              <w:left w:val="nil"/>
              <w:bottom w:val="nil"/>
              <w:right w:val="nil"/>
            </w:tcBorders>
            <w:shd w:val="clear" w:color="auto" w:fill="auto"/>
            <w:noWrap/>
            <w:vAlign w:val="bottom"/>
            <w:hideMark/>
          </w:tcPr>
          <w:p w:rsidR="006D6209" w:rsidRPr="006D6209" w:rsidRDefault="006D6209" w:rsidP="006D6209"/>
        </w:tc>
        <w:tc>
          <w:tcPr>
            <w:tcW w:w="1660" w:type="dxa"/>
            <w:tcBorders>
              <w:top w:val="nil"/>
              <w:left w:val="nil"/>
              <w:bottom w:val="nil"/>
              <w:right w:val="nil"/>
            </w:tcBorders>
            <w:shd w:val="clear" w:color="auto" w:fill="auto"/>
            <w:noWrap/>
            <w:vAlign w:val="bottom"/>
            <w:hideMark/>
          </w:tcPr>
          <w:p w:rsidR="006D6209" w:rsidRPr="006D6209" w:rsidRDefault="006D6209" w:rsidP="006D6209"/>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noWrap/>
            <w:vAlign w:val="bottom"/>
            <w:hideMark/>
          </w:tcPr>
          <w:p w:rsidR="006D6209" w:rsidRPr="006D6209" w:rsidRDefault="006D6209" w:rsidP="006D6209">
            <w:pPr>
              <w:rPr>
                <w:rFonts w:ascii="Arial" w:hAnsi="Arial" w:cs="Arial"/>
                <w:b/>
                <w:bCs/>
                <w:sz w:val="16"/>
                <w:szCs w:val="16"/>
              </w:rPr>
            </w:pPr>
            <w:r w:rsidRPr="006D6209">
              <w:rPr>
                <w:rFonts w:ascii="Arial" w:hAnsi="Arial" w:cs="Arial"/>
                <w:b/>
                <w:bCs/>
                <w:sz w:val="16"/>
                <w:szCs w:val="16"/>
              </w:rPr>
              <w:t>ВСЕГО:</w:t>
            </w:r>
          </w:p>
        </w:tc>
        <w:tc>
          <w:tcPr>
            <w:tcW w:w="762" w:type="dxa"/>
            <w:tcBorders>
              <w:top w:val="nil"/>
              <w:left w:val="nil"/>
              <w:bottom w:val="single" w:sz="4" w:space="0" w:color="auto"/>
              <w:right w:val="single" w:sz="4" w:space="0" w:color="auto"/>
            </w:tcBorders>
            <w:shd w:val="clear" w:color="auto" w:fill="auto"/>
            <w:noWrap/>
            <w:vAlign w:val="bottom"/>
            <w:hideMark/>
          </w:tcPr>
          <w:p w:rsidR="006D6209" w:rsidRPr="006D6209" w:rsidRDefault="006D6209" w:rsidP="006D6209">
            <w:pPr>
              <w:jc w:val="center"/>
              <w:rPr>
                <w:rFonts w:ascii="Arial" w:hAnsi="Arial" w:cs="Arial"/>
                <w:b/>
                <w:bCs/>
                <w:sz w:val="16"/>
                <w:szCs w:val="16"/>
              </w:rPr>
            </w:pPr>
            <w:r w:rsidRPr="006D6209">
              <w:rPr>
                <w:rFonts w:ascii="Arial" w:hAnsi="Arial" w:cs="Arial"/>
                <w:b/>
                <w:bCs/>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rsidR="006D6209" w:rsidRPr="006D6209" w:rsidRDefault="006D6209" w:rsidP="006D6209">
            <w:pPr>
              <w:jc w:val="center"/>
              <w:rPr>
                <w:rFonts w:ascii="Arial" w:hAnsi="Arial" w:cs="Arial"/>
                <w:b/>
                <w:bCs/>
                <w:sz w:val="16"/>
                <w:szCs w:val="16"/>
              </w:rPr>
            </w:pPr>
            <w:r w:rsidRPr="006D6209">
              <w:rPr>
                <w:rFonts w:ascii="Arial" w:hAnsi="Arial" w:cs="Arial"/>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209" w:rsidRPr="006D6209" w:rsidRDefault="006D6209" w:rsidP="006D6209">
            <w:pPr>
              <w:jc w:val="center"/>
              <w:rPr>
                <w:rFonts w:ascii="Arial" w:hAnsi="Arial" w:cs="Arial"/>
                <w:b/>
                <w:bCs/>
                <w:sz w:val="16"/>
                <w:szCs w:val="16"/>
              </w:rPr>
            </w:pPr>
            <w:r w:rsidRPr="006D6209">
              <w:rPr>
                <w:rFonts w:ascii="Arial" w:hAnsi="Arial" w:cs="Arial"/>
                <w:b/>
                <w:bCs/>
                <w:sz w:val="16"/>
                <w:szCs w:val="16"/>
              </w:rPr>
              <w:t> </w:t>
            </w:r>
          </w:p>
        </w:tc>
        <w:tc>
          <w:tcPr>
            <w:tcW w:w="617" w:type="dxa"/>
            <w:tcBorders>
              <w:top w:val="nil"/>
              <w:left w:val="nil"/>
              <w:bottom w:val="single" w:sz="4" w:space="0" w:color="auto"/>
              <w:right w:val="single" w:sz="4" w:space="0" w:color="auto"/>
            </w:tcBorders>
            <w:shd w:val="clear" w:color="auto" w:fill="auto"/>
            <w:noWrap/>
            <w:vAlign w:val="bottom"/>
            <w:hideMark/>
          </w:tcPr>
          <w:p w:rsidR="006D6209" w:rsidRPr="006D6209" w:rsidRDefault="006D6209" w:rsidP="006D6209">
            <w:pPr>
              <w:jc w:val="center"/>
              <w:rPr>
                <w:rFonts w:ascii="Arial" w:hAnsi="Arial" w:cs="Arial"/>
                <w:b/>
                <w:bCs/>
                <w:sz w:val="16"/>
                <w:szCs w:val="16"/>
              </w:rPr>
            </w:pPr>
            <w:r w:rsidRPr="006D6209">
              <w:rPr>
                <w:rFonts w:ascii="Arial" w:hAnsi="Arial" w:cs="Arial"/>
                <w:b/>
                <w:bCs/>
                <w:sz w:val="16"/>
                <w:szCs w:val="16"/>
              </w:rPr>
              <w:t> </w:t>
            </w:r>
          </w:p>
        </w:tc>
        <w:tc>
          <w:tcPr>
            <w:tcW w:w="1984" w:type="dxa"/>
            <w:tcBorders>
              <w:top w:val="nil"/>
              <w:left w:val="nil"/>
              <w:bottom w:val="single" w:sz="4" w:space="0" w:color="auto"/>
              <w:right w:val="single" w:sz="4" w:space="0" w:color="auto"/>
            </w:tcBorders>
            <w:shd w:val="clear" w:color="auto" w:fill="auto"/>
            <w:vAlign w:val="bottom"/>
            <w:hideMark/>
          </w:tcPr>
          <w:p w:rsidR="006D6209" w:rsidRPr="006D6209" w:rsidRDefault="006D6209" w:rsidP="006D6209">
            <w:pPr>
              <w:jc w:val="right"/>
              <w:rPr>
                <w:rFonts w:ascii="Arial" w:hAnsi="Arial" w:cs="Arial"/>
                <w:b/>
                <w:bCs/>
                <w:sz w:val="16"/>
                <w:szCs w:val="16"/>
              </w:rPr>
            </w:pPr>
            <w:r w:rsidRPr="006D6209">
              <w:rPr>
                <w:rFonts w:ascii="Arial" w:hAnsi="Arial" w:cs="Arial"/>
                <w:b/>
                <w:bCs/>
                <w:sz w:val="16"/>
                <w:szCs w:val="16"/>
              </w:rPr>
              <w:t>6 468,6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Администрация Брусничного сельского поселения Нижнеилимского района</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6 098,1</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0100</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4 145,0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2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0102</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630,8</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0102</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2118101000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121</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474,4</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5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0102</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2118101000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129</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156,4</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6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0104</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2 813,0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0104</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121</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1 918,9</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5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0104</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129</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685,7</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0104</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2138202000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144,9</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Закупка товаров, работ, услуг в сфере информационно-коммуникационных технологий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0104</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242</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32,1</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Уплата прочих налогов, сборов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0104</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852</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2,6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lastRenderedPageBreak/>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0104</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853</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Иные 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0104</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2138221000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540</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29,2</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2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0106</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696,5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Иные 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0106</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2138221000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540</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696,5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Резервные фонды</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0111</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1,0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Резервные средства</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0111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2228407000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870</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0113</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3,7</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Уплата прочих налогов, сборов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0113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2238403000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852</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1,3</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0113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2238409000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853</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1,7</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0113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2238473150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0,7</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НАЦИОНАЛЬНАЯ ОБОРОНА</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0200</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99,0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0203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99,0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0203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121</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75,6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5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0203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129</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22,9</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0203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2338251180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0400</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621,6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0409</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621,6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0409</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2428402000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521,6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0409</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2428403000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100,0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0500</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40,0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Благоустройство</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0503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40,0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0503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25384S2370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40,0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ОБРАЗОВАНИЕ</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0700</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30,0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0705</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30,0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0705</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2138203000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30,0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0800</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1 040,5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Культура</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0801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1 040,5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Фонд оплаты труда казенных учреждений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0801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111</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728,5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Иные выплаты персоналу казенных учреждений, за исключением фонда оплаты труда</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0801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112</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0,6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5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0801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2828301000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119</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249,9</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0801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2828303000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853</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Закупка товаров, работ, услуг в сфере информационно-коммуникационных технологий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0801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28283S2370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242</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45,4</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Прочая закупка товаров, работ и услуг</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0801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28283S2370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244</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15,6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1000</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122,0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Пенсионное обеспечение</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1001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122,0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5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903</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1001</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2918510000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321</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122,0</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Дума Брусничного сельского поселения Нижнеилимского района</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930</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370,5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930</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0100</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370,5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2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930</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323,9</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930</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2128203000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853</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0,5</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930</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2128601000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121</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223,7</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5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930</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2128601000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122</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21,6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50"/>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930</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0103</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2128601000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129</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78,1</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42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b/>
                <w:bCs/>
                <w:i/>
                <w:iCs/>
                <w:sz w:val="16"/>
                <w:szCs w:val="16"/>
              </w:rPr>
            </w:pPr>
            <w:r w:rsidRPr="006D6209">
              <w:rPr>
                <w:rFonts w:ascii="Arial"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930</w:t>
            </w:r>
          </w:p>
        </w:tc>
        <w:tc>
          <w:tcPr>
            <w:tcW w:w="80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0106</w:t>
            </w:r>
          </w:p>
        </w:tc>
        <w:tc>
          <w:tcPr>
            <w:tcW w:w="1180"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617"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b/>
                <w:bCs/>
                <w:i/>
                <w:iCs/>
                <w:sz w:val="16"/>
                <w:szCs w:val="16"/>
              </w:rPr>
            </w:pPr>
            <w:r w:rsidRPr="006D6209">
              <w:rPr>
                <w:rFonts w:ascii="Arial" w:hAnsi="Arial" w:cs="Arial"/>
                <w:b/>
                <w:bCs/>
                <w:i/>
                <w:iCs/>
                <w:sz w:val="16"/>
                <w:szCs w:val="16"/>
              </w:rPr>
              <w:t> </w:t>
            </w:r>
          </w:p>
        </w:tc>
        <w:tc>
          <w:tcPr>
            <w:tcW w:w="1984" w:type="dxa"/>
            <w:tcBorders>
              <w:top w:val="single" w:sz="4" w:space="0" w:color="auto"/>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b/>
                <w:bCs/>
                <w:i/>
                <w:iCs/>
                <w:sz w:val="16"/>
                <w:szCs w:val="16"/>
              </w:rPr>
            </w:pPr>
            <w:r w:rsidRPr="006D6209">
              <w:rPr>
                <w:rFonts w:ascii="Arial" w:hAnsi="Arial" w:cs="Arial"/>
                <w:b/>
                <w:bCs/>
                <w:i/>
                <w:iCs/>
                <w:sz w:val="16"/>
                <w:szCs w:val="16"/>
              </w:rPr>
              <w:t>46,6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D6209">
        <w:trPr>
          <w:trHeight w:val="255"/>
        </w:trPr>
        <w:tc>
          <w:tcPr>
            <w:tcW w:w="5714" w:type="dxa"/>
            <w:tcBorders>
              <w:top w:val="nil"/>
              <w:left w:val="single" w:sz="4" w:space="0" w:color="auto"/>
              <w:bottom w:val="single" w:sz="4" w:space="0" w:color="auto"/>
              <w:right w:val="single" w:sz="4" w:space="0" w:color="auto"/>
            </w:tcBorders>
            <w:shd w:val="clear" w:color="auto" w:fill="auto"/>
            <w:hideMark/>
          </w:tcPr>
          <w:p w:rsidR="006D6209" w:rsidRPr="006D6209" w:rsidRDefault="006D6209" w:rsidP="006D6209">
            <w:pPr>
              <w:rPr>
                <w:rFonts w:ascii="Arial" w:hAnsi="Arial" w:cs="Arial"/>
                <w:sz w:val="16"/>
                <w:szCs w:val="16"/>
              </w:rPr>
            </w:pPr>
            <w:r w:rsidRPr="006D6209">
              <w:rPr>
                <w:rFonts w:ascii="Arial" w:hAnsi="Arial" w:cs="Arial"/>
                <w:sz w:val="16"/>
                <w:szCs w:val="16"/>
              </w:rPr>
              <w:t>Иные межбюджетные трансферты</w:t>
            </w:r>
          </w:p>
        </w:tc>
        <w:tc>
          <w:tcPr>
            <w:tcW w:w="762"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930</w:t>
            </w:r>
          </w:p>
        </w:tc>
        <w:tc>
          <w:tcPr>
            <w:tcW w:w="80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0106</w:t>
            </w:r>
          </w:p>
        </w:tc>
        <w:tc>
          <w:tcPr>
            <w:tcW w:w="1180"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2128221000</w:t>
            </w:r>
          </w:p>
        </w:tc>
        <w:tc>
          <w:tcPr>
            <w:tcW w:w="617"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center"/>
              <w:rPr>
                <w:rFonts w:ascii="Arial" w:hAnsi="Arial" w:cs="Arial"/>
                <w:sz w:val="16"/>
                <w:szCs w:val="16"/>
              </w:rPr>
            </w:pPr>
            <w:r w:rsidRPr="006D6209">
              <w:rPr>
                <w:rFonts w:ascii="Arial" w:hAnsi="Arial" w:cs="Arial"/>
                <w:sz w:val="16"/>
                <w:szCs w:val="16"/>
              </w:rPr>
              <w:t>540</w:t>
            </w:r>
          </w:p>
        </w:tc>
        <w:tc>
          <w:tcPr>
            <w:tcW w:w="1984" w:type="dxa"/>
            <w:tcBorders>
              <w:top w:val="nil"/>
              <w:left w:val="nil"/>
              <w:bottom w:val="single" w:sz="4" w:space="0" w:color="auto"/>
              <w:right w:val="single" w:sz="4" w:space="0" w:color="auto"/>
            </w:tcBorders>
            <w:shd w:val="clear" w:color="auto" w:fill="auto"/>
            <w:hideMark/>
          </w:tcPr>
          <w:p w:rsidR="006D6209" w:rsidRPr="006D6209" w:rsidRDefault="006D6209" w:rsidP="006D6209">
            <w:pPr>
              <w:jc w:val="right"/>
              <w:rPr>
                <w:rFonts w:ascii="Arial" w:hAnsi="Arial" w:cs="Arial"/>
                <w:sz w:val="16"/>
                <w:szCs w:val="16"/>
              </w:rPr>
            </w:pPr>
            <w:r w:rsidRPr="006D6209">
              <w:rPr>
                <w:rFonts w:ascii="Arial" w:hAnsi="Arial" w:cs="Arial"/>
                <w:sz w:val="16"/>
                <w:szCs w:val="16"/>
              </w:rPr>
              <w:t>46,6</w:t>
            </w:r>
          </w:p>
        </w:tc>
        <w:tc>
          <w:tcPr>
            <w:tcW w:w="94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c>
          <w:tcPr>
            <w:tcW w:w="1660" w:type="dxa"/>
            <w:tcBorders>
              <w:top w:val="nil"/>
              <w:left w:val="nil"/>
              <w:bottom w:val="nil"/>
              <w:right w:val="nil"/>
            </w:tcBorders>
            <w:shd w:val="clear" w:color="auto" w:fill="auto"/>
            <w:noWrap/>
            <w:vAlign w:val="bottom"/>
            <w:hideMark/>
          </w:tcPr>
          <w:p w:rsidR="006D6209" w:rsidRPr="006D6209" w:rsidRDefault="006D6209" w:rsidP="006D6209">
            <w:pPr>
              <w:rPr>
                <w:rFonts w:ascii="Arial" w:hAnsi="Arial" w:cs="Arial"/>
              </w:rPr>
            </w:pPr>
          </w:p>
        </w:tc>
      </w:tr>
      <w:tr w:rsidR="006D6209" w:rsidRPr="006D6209" w:rsidTr="006A2018">
        <w:trPr>
          <w:trHeight w:val="87"/>
        </w:trPr>
        <w:tc>
          <w:tcPr>
            <w:tcW w:w="5714" w:type="dxa"/>
            <w:tcBorders>
              <w:top w:val="nil"/>
              <w:left w:val="nil"/>
              <w:bottom w:val="nil"/>
              <w:right w:val="nil"/>
            </w:tcBorders>
            <w:shd w:val="clear" w:color="auto" w:fill="auto"/>
            <w:noWrap/>
            <w:vAlign w:val="bottom"/>
          </w:tcPr>
          <w:p w:rsidR="006D6209" w:rsidRPr="006D6209" w:rsidRDefault="006D6209" w:rsidP="006D6209"/>
        </w:tc>
        <w:tc>
          <w:tcPr>
            <w:tcW w:w="762" w:type="dxa"/>
            <w:tcBorders>
              <w:top w:val="nil"/>
              <w:left w:val="nil"/>
              <w:bottom w:val="nil"/>
              <w:right w:val="nil"/>
            </w:tcBorders>
            <w:shd w:val="clear" w:color="auto" w:fill="auto"/>
            <w:noWrap/>
            <w:vAlign w:val="bottom"/>
          </w:tcPr>
          <w:p w:rsidR="006D6209" w:rsidRPr="006D6209" w:rsidRDefault="006D6209" w:rsidP="006D6209"/>
        </w:tc>
        <w:tc>
          <w:tcPr>
            <w:tcW w:w="800" w:type="dxa"/>
            <w:tcBorders>
              <w:top w:val="nil"/>
              <w:left w:val="nil"/>
              <w:bottom w:val="nil"/>
              <w:right w:val="nil"/>
            </w:tcBorders>
            <w:shd w:val="clear" w:color="auto" w:fill="auto"/>
            <w:noWrap/>
            <w:vAlign w:val="bottom"/>
          </w:tcPr>
          <w:p w:rsidR="006D6209" w:rsidRPr="006D6209" w:rsidRDefault="006D6209" w:rsidP="006D6209"/>
        </w:tc>
        <w:tc>
          <w:tcPr>
            <w:tcW w:w="1180" w:type="dxa"/>
            <w:tcBorders>
              <w:top w:val="nil"/>
              <w:left w:val="nil"/>
              <w:bottom w:val="nil"/>
              <w:right w:val="nil"/>
            </w:tcBorders>
            <w:shd w:val="clear" w:color="auto" w:fill="auto"/>
            <w:noWrap/>
            <w:vAlign w:val="bottom"/>
          </w:tcPr>
          <w:p w:rsidR="006D6209" w:rsidRPr="006D6209" w:rsidRDefault="006D6209" w:rsidP="006D6209"/>
        </w:tc>
        <w:tc>
          <w:tcPr>
            <w:tcW w:w="617" w:type="dxa"/>
            <w:tcBorders>
              <w:top w:val="nil"/>
              <w:left w:val="nil"/>
              <w:bottom w:val="nil"/>
              <w:right w:val="nil"/>
            </w:tcBorders>
            <w:shd w:val="clear" w:color="auto" w:fill="auto"/>
            <w:noWrap/>
            <w:vAlign w:val="bottom"/>
          </w:tcPr>
          <w:p w:rsidR="006D6209" w:rsidRPr="006D6209" w:rsidRDefault="006D6209" w:rsidP="006D6209"/>
        </w:tc>
        <w:tc>
          <w:tcPr>
            <w:tcW w:w="1984" w:type="dxa"/>
            <w:tcBorders>
              <w:top w:val="nil"/>
              <w:left w:val="nil"/>
              <w:bottom w:val="nil"/>
              <w:right w:val="nil"/>
            </w:tcBorders>
            <w:shd w:val="clear" w:color="auto" w:fill="auto"/>
            <w:noWrap/>
            <w:vAlign w:val="bottom"/>
          </w:tcPr>
          <w:p w:rsidR="006D6209" w:rsidRPr="006D6209" w:rsidRDefault="006D6209" w:rsidP="006D6209"/>
        </w:tc>
        <w:tc>
          <w:tcPr>
            <w:tcW w:w="940" w:type="dxa"/>
            <w:tcBorders>
              <w:top w:val="nil"/>
              <w:left w:val="nil"/>
              <w:bottom w:val="nil"/>
              <w:right w:val="nil"/>
            </w:tcBorders>
            <w:shd w:val="clear" w:color="auto" w:fill="auto"/>
            <w:noWrap/>
            <w:vAlign w:val="bottom"/>
          </w:tcPr>
          <w:p w:rsidR="006D6209" w:rsidRPr="006D6209" w:rsidRDefault="006D6209" w:rsidP="006D6209"/>
        </w:tc>
        <w:tc>
          <w:tcPr>
            <w:tcW w:w="1660" w:type="dxa"/>
            <w:tcBorders>
              <w:top w:val="nil"/>
              <w:left w:val="nil"/>
              <w:bottom w:val="nil"/>
              <w:right w:val="nil"/>
            </w:tcBorders>
            <w:shd w:val="clear" w:color="auto" w:fill="auto"/>
            <w:noWrap/>
            <w:vAlign w:val="bottom"/>
            <w:hideMark/>
          </w:tcPr>
          <w:p w:rsidR="006D6209" w:rsidRPr="006D6209" w:rsidRDefault="006D6209" w:rsidP="006D6209"/>
        </w:tc>
      </w:tr>
    </w:tbl>
    <w:p w:rsidR="00092498" w:rsidRPr="00092498" w:rsidRDefault="00092498" w:rsidP="00092498">
      <w:pPr>
        <w:rPr>
          <w:color w:val="000000"/>
        </w:rPr>
      </w:pPr>
      <w:r>
        <w:rPr>
          <w:color w:val="000000"/>
        </w:rPr>
        <w:lastRenderedPageBreak/>
        <w:t xml:space="preserve"> Приложение № 13 </w:t>
      </w:r>
      <w:r w:rsidRPr="00092498">
        <w:rPr>
          <w:color w:val="000000"/>
        </w:rPr>
        <w:t>к решению Думы Брусничного сельского поселения Нижнеилимского района "О внесении изменений в Решение Думы  Брусничного сельского поселения Нижнеилимского района "О бюджете Брусничного муниципального образования на 2018 год и на плановый период 2019 и 2020 годов" от 29.12.2017г. № 60</w:t>
      </w:r>
      <w:r w:rsidRPr="00092498">
        <w:rPr>
          <w:color w:val="000000"/>
        </w:rPr>
        <w:br/>
        <w:t>от " 25 " октября  2018 года № 47</w:t>
      </w:r>
    </w:p>
    <w:p w:rsidR="00092498" w:rsidRDefault="00092498" w:rsidP="00092498">
      <w:pPr>
        <w:jc w:val="center"/>
        <w:rPr>
          <w:b/>
          <w:bCs/>
          <w:sz w:val="22"/>
          <w:szCs w:val="28"/>
        </w:rPr>
      </w:pPr>
      <w:r w:rsidRPr="00092498">
        <w:rPr>
          <w:b/>
          <w:bCs/>
          <w:sz w:val="22"/>
          <w:szCs w:val="28"/>
        </w:rPr>
        <w:t xml:space="preserve">ИСТОЧНИКИ ВНУТРЕННЕГО ФИНАНСИРОВАНИЯ ДЕФИЦИТА </w:t>
      </w:r>
      <w:r w:rsidRPr="00092498">
        <w:rPr>
          <w:b/>
          <w:bCs/>
          <w:sz w:val="22"/>
          <w:szCs w:val="28"/>
        </w:rPr>
        <w:br/>
        <w:t>БЮДЖЕТ БРУСНИЧНОГО МУНИЦИПАЛЬНОГО ОБРАЗОВАНИЯ</w:t>
      </w:r>
      <w:r w:rsidRPr="00092498">
        <w:rPr>
          <w:b/>
          <w:bCs/>
          <w:sz w:val="22"/>
          <w:szCs w:val="28"/>
        </w:rPr>
        <w:br/>
        <w:t xml:space="preserve"> НА 2018 ГОД</w:t>
      </w:r>
    </w:p>
    <w:tbl>
      <w:tblPr>
        <w:tblW w:w="11983" w:type="dxa"/>
        <w:tblInd w:w="-743" w:type="dxa"/>
        <w:tblLook w:val="04A0" w:firstRow="1" w:lastRow="0" w:firstColumn="1" w:lastColumn="0" w:noHBand="0" w:noVBand="1"/>
      </w:tblPr>
      <w:tblGrid>
        <w:gridCol w:w="142"/>
        <w:gridCol w:w="694"/>
        <w:gridCol w:w="3831"/>
        <w:gridCol w:w="309"/>
        <w:gridCol w:w="1894"/>
        <w:gridCol w:w="486"/>
        <w:gridCol w:w="275"/>
        <w:gridCol w:w="825"/>
        <w:gridCol w:w="429"/>
        <w:gridCol w:w="758"/>
        <w:gridCol w:w="856"/>
        <w:gridCol w:w="700"/>
        <w:gridCol w:w="261"/>
        <w:gridCol w:w="523"/>
      </w:tblGrid>
      <w:tr w:rsidR="00A7447D" w:rsidRPr="00A7447D" w:rsidTr="00A7447D">
        <w:trPr>
          <w:gridAfter w:val="1"/>
          <w:wAfter w:w="523" w:type="dxa"/>
          <w:trHeight w:val="255"/>
        </w:trPr>
        <w:tc>
          <w:tcPr>
            <w:tcW w:w="4667" w:type="dxa"/>
            <w:gridSpan w:val="3"/>
            <w:tcBorders>
              <w:top w:val="nil"/>
              <w:left w:val="nil"/>
              <w:bottom w:val="nil"/>
              <w:right w:val="nil"/>
            </w:tcBorders>
            <w:shd w:val="clear" w:color="auto" w:fill="auto"/>
            <w:noWrap/>
            <w:vAlign w:val="center"/>
            <w:hideMark/>
          </w:tcPr>
          <w:p w:rsidR="00A7447D" w:rsidRPr="00A7447D" w:rsidRDefault="00A7447D" w:rsidP="00A7447D">
            <w:pPr>
              <w:spacing w:after="200" w:line="276" w:lineRule="auto"/>
            </w:pPr>
          </w:p>
        </w:tc>
        <w:tc>
          <w:tcPr>
            <w:tcW w:w="2203" w:type="dxa"/>
            <w:gridSpan w:val="2"/>
            <w:tcBorders>
              <w:top w:val="nil"/>
              <w:left w:val="nil"/>
              <w:bottom w:val="nil"/>
              <w:right w:val="nil"/>
            </w:tcBorders>
            <w:shd w:val="clear" w:color="auto" w:fill="auto"/>
            <w:noWrap/>
            <w:vAlign w:val="center"/>
            <w:hideMark/>
          </w:tcPr>
          <w:p w:rsidR="00A7447D" w:rsidRPr="00A7447D" w:rsidRDefault="00A7447D" w:rsidP="00A7447D"/>
        </w:tc>
        <w:tc>
          <w:tcPr>
            <w:tcW w:w="761"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p>
        </w:tc>
        <w:tc>
          <w:tcPr>
            <w:tcW w:w="1254"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p>
        </w:tc>
        <w:tc>
          <w:tcPr>
            <w:tcW w:w="1614"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p>
        </w:tc>
        <w:tc>
          <w:tcPr>
            <w:tcW w:w="961"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2"/>
          <w:wBefore w:w="836" w:type="dxa"/>
          <w:trHeight w:val="435"/>
        </w:trPr>
        <w:tc>
          <w:tcPr>
            <w:tcW w:w="4140" w:type="dxa"/>
            <w:gridSpan w:val="2"/>
            <w:tcBorders>
              <w:top w:val="nil"/>
              <w:left w:val="nil"/>
              <w:bottom w:val="nil"/>
              <w:right w:val="nil"/>
            </w:tcBorders>
            <w:shd w:val="clear" w:color="auto" w:fill="auto"/>
            <w:noWrap/>
            <w:vAlign w:val="center"/>
            <w:hideMark/>
          </w:tcPr>
          <w:p w:rsidR="00A7447D" w:rsidRPr="00A7447D" w:rsidRDefault="00A7447D" w:rsidP="00A7447D"/>
        </w:tc>
        <w:tc>
          <w:tcPr>
            <w:tcW w:w="2380" w:type="dxa"/>
            <w:gridSpan w:val="2"/>
            <w:tcBorders>
              <w:top w:val="nil"/>
              <w:left w:val="nil"/>
              <w:bottom w:val="nil"/>
              <w:right w:val="nil"/>
            </w:tcBorders>
            <w:shd w:val="clear" w:color="auto" w:fill="auto"/>
            <w:noWrap/>
            <w:vAlign w:val="center"/>
            <w:hideMark/>
          </w:tcPr>
          <w:p w:rsidR="00A7447D" w:rsidRPr="00A7447D" w:rsidRDefault="00A7447D" w:rsidP="00A7447D"/>
        </w:tc>
        <w:tc>
          <w:tcPr>
            <w:tcW w:w="1100" w:type="dxa"/>
            <w:gridSpan w:val="2"/>
            <w:tcBorders>
              <w:top w:val="nil"/>
              <w:left w:val="nil"/>
              <w:bottom w:val="single" w:sz="4" w:space="0" w:color="auto"/>
              <w:right w:val="nil"/>
            </w:tcBorders>
            <w:shd w:val="clear" w:color="auto" w:fill="auto"/>
            <w:noWrap/>
            <w:vAlign w:val="center"/>
            <w:hideMark/>
          </w:tcPr>
          <w:p w:rsidR="00A7447D" w:rsidRPr="00A7447D" w:rsidRDefault="00A7447D" w:rsidP="00A7447D">
            <w:pPr>
              <w:jc w:val="right"/>
            </w:pPr>
            <w:r w:rsidRPr="00A7447D">
              <w:t> </w:t>
            </w:r>
          </w:p>
        </w:tc>
        <w:tc>
          <w:tcPr>
            <w:tcW w:w="1187" w:type="dxa"/>
            <w:gridSpan w:val="2"/>
            <w:tcBorders>
              <w:top w:val="nil"/>
              <w:left w:val="nil"/>
              <w:bottom w:val="single" w:sz="4" w:space="0" w:color="auto"/>
              <w:right w:val="nil"/>
            </w:tcBorders>
            <w:shd w:val="clear" w:color="auto" w:fill="auto"/>
            <w:noWrap/>
            <w:vAlign w:val="center"/>
            <w:hideMark/>
          </w:tcPr>
          <w:p w:rsidR="00A7447D" w:rsidRPr="00A7447D" w:rsidRDefault="00A7447D" w:rsidP="00A7447D">
            <w:pPr>
              <w:jc w:val="right"/>
            </w:pPr>
            <w:r w:rsidRPr="00A7447D">
              <w:t> </w:t>
            </w:r>
          </w:p>
        </w:tc>
        <w:tc>
          <w:tcPr>
            <w:tcW w:w="1556" w:type="dxa"/>
            <w:gridSpan w:val="2"/>
            <w:tcBorders>
              <w:top w:val="nil"/>
              <w:left w:val="nil"/>
              <w:bottom w:val="single" w:sz="4" w:space="0" w:color="auto"/>
              <w:right w:val="nil"/>
            </w:tcBorders>
            <w:shd w:val="clear" w:color="auto" w:fill="auto"/>
            <w:noWrap/>
            <w:vAlign w:val="center"/>
            <w:hideMark/>
          </w:tcPr>
          <w:p w:rsidR="00A7447D" w:rsidRPr="00A7447D" w:rsidRDefault="00A7447D" w:rsidP="00A7447D">
            <w:pPr>
              <w:jc w:val="right"/>
            </w:pPr>
            <w:r w:rsidRPr="00A7447D">
              <w:t>тыс. рублей</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510"/>
        </w:trPr>
        <w:tc>
          <w:tcPr>
            <w:tcW w:w="48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7D" w:rsidRPr="00A7447D" w:rsidRDefault="00A7447D" w:rsidP="00A7447D">
            <w:pPr>
              <w:jc w:val="center"/>
              <w:rPr>
                <w:b/>
                <w:bCs/>
              </w:rPr>
            </w:pPr>
            <w:r w:rsidRPr="00A7447D">
              <w:rPr>
                <w:b/>
                <w:bCs/>
              </w:rPr>
              <w:t>Наименование</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rPr>
                <w:b/>
                <w:bCs/>
              </w:rPr>
            </w:pPr>
            <w:r w:rsidRPr="00A7447D">
              <w:rPr>
                <w:b/>
                <w:bCs/>
              </w:rPr>
              <w:t>Код</w:t>
            </w:r>
          </w:p>
        </w:tc>
        <w:tc>
          <w:tcPr>
            <w:tcW w:w="1100" w:type="dxa"/>
            <w:gridSpan w:val="2"/>
            <w:tcBorders>
              <w:top w:val="nil"/>
              <w:left w:val="nil"/>
              <w:bottom w:val="single" w:sz="4" w:space="0" w:color="auto"/>
              <w:right w:val="single" w:sz="4" w:space="0" w:color="auto"/>
            </w:tcBorders>
            <w:shd w:val="clear" w:color="auto" w:fill="auto"/>
            <w:vAlign w:val="center"/>
            <w:hideMark/>
          </w:tcPr>
          <w:p w:rsidR="00A7447D" w:rsidRPr="00A7447D" w:rsidRDefault="00A7447D" w:rsidP="00A7447D">
            <w:pPr>
              <w:jc w:val="center"/>
              <w:rPr>
                <w:b/>
                <w:bCs/>
              </w:rPr>
            </w:pPr>
            <w:r w:rsidRPr="00A7447D">
              <w:rPr>
                <w:b/>
                <w:bCs/>
              </w:rPr>
              <w:t>План на 2018 год</w:t>
            </w:r>
          </w:p>
        </w:tc>
        <w:tc>
          <w:tcPr>
            <w:tcW w:w="1187" w:type="dxa"/>
            <w:gridSpan w:val="2"/>
            <w:tcBorders>
              <w:top w:val="nil"/>
              <w:left w:val="nil"/>
              <w:bottom w:val="single" w:sz="4" w:space="0" w:color="auto"/>
              <w:right w:val="single" w:sz="4" w:space="0" w:color="auto"/>
            </w:tcBorders>
            <w:shd w:val="clear" w:color="auto" w:fill="auto"/>
            <w:vAlign w:val="center"/>
            <w:hideMark/>
          </w:tcPr>
          <w:p w:rsidR="00A7447D" w:rsidRPr="00A7447D" w:rsidRDefault="00A7447D" w:rsidP="00A7447D">
            <w:pPr>
              <w:jc w:val="center"/>
              <w:rPr>
                <w:b/>
                <w:bCs/>
              </w:rPr>
            </w:pPr>
            <w:r w:rsidRPr="00A7447D">
              <w:rPr>
                <w:b/>
                <w:bCs/>
              </w:rPr>
              <w:t>Внесение изменений</w:t>
            </w:r>
          </w:p>
        </w:tc>
        <w:tc>
          <w:tcPr>
            <w:tcW w:w="1556" w:type="dxa"/>
            <w:gridSpan w:val="2"/>
            <w:tcBorders>
              <w:top w:val="nil"/>
              <w:left w:val="nil"/>
              <w:bottom w:val="single" w:sz="4" w:space="0" w:color="auto"/>
              <w:right w:val="single" w:sz="4" w:space="0" w:color="auto"/>
            </w:tcBorders>
            <w:shd w:val="clear" w:color="auto" w:fill="auto"/>
            <w:vAlign w:val="center"/>
            <w:hideMark/>
          </w:tcPr>
          <w:p w:rsidR="00A7447D" w:rsidRPr="00A7447D" w:rsidRDefault="00A7447D" w:rsidP="00A7447D">
            <w:pPr>
              <w:jc w:val="center"/>
              <w:rPr>
                <w:b/>
                <w:bCs/>
              </w:rPr>
            </w:pPr>
            <w:r w:rsidRPr="00A7447D">
              <w:rPr>
                <w:b/>
                <w:bCs/>
              </w:rPr>
              <w:t>Уточненный план на 2018 год</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pPr>
              <w:rPr>
                <w:b/>
                <w:bCs/>
              </w:rPr>
            </w:pPr>
          </w:p>
        </w:tc>
      </w:tr>
      <w:tr w:rsidR="00A7447D" w:rsidRPr="00A7447D" w:rsidTr="00A7447D">
        <w:trPr>
          <w:gridBefore w:val="1"/>
          <w:wBefore w:w="142" w:type="dxa"/>
          <w:trHeight w:val="1002"/>
        </w:trPr>
        <w:tc>
          <w:tcPr>
            <w:tcW w:w="4834" w:type="dxa"/>
            <w:gridSpan w:val="3"/>
            <w:tcBorders>
              <w:top w:val="nil"/>
              <w:left w:val="single" w:sz="4" w:space="0" w:color="auto"/>
              <w:bottom w:val="single" w:sz="4" w:space="0" w:color="auto"/>
              <w:right w:val="single" w:sz="4" w:space="0" w:color="auto"/>
            </w:tcBorders>
            <w:shd w:val="clear" w:color="000000" w:fill="FFFF99"/>
            <w:vAlign w:val="center"/>
            <w:hideMark/>
          </w:tcPr>
          <w:p w:rsidR="00A7447D" w:rsidRPr="00A7447D" w:rsidRDefault="00A7447D" w:rsidP="00A7447D">
            <w:pPr>
              <w:rPr>
                <w:b/>
                <w:bCs/>
              </w:rPr>
            </w:pPr>
            <w:r w:rsidRPr="00A7447D">
              <w:rPr>
                <w:b/>
                <w:bCs/>
              </w:rPr>
              <w:t>ИСТОЧНИКИ ВНУТРЕННЕГО ФИНАНСИРОВАНИЯ ДЕФИЦИТОВ БЮДЖЕТОВ</w:t>
            </w:r>
          </w:p>
        </w:tc>
        <w:tc>
          <w:tcPr>
            <w:tcW w:w="238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sz w:val="18"/>
                <w:szCs w:val="18"/>
              </w:rPr>
            </w:pPr>
            <w:r w:rsidRPr="00A7447D">
              <w:rPr>
                <w:b/>
                <w:bCs/>
                <w:sz w:val="18"/>
                <w:szCs w:val="18"/>
              </w:rPr>
              <w:t>000 01 00 00 00 00 0000 000</w:t>
            </w:r>
          </w:p>
        </w:tc>
        <w:tc>
          <w:tcPr>
            <w:tcW w:w="110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120,5</w:t>
            </w:r>
          </w:p>
        </w:tc>
        <w:tc>
          <w:tcPr>
            <w:tcW w:w="1187"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0,0</w:t>
            </w:r>
          </w:p>
        </w:tc>
        <w:tc>
          <w:tcPr>
            <w:tcW w:w="1556"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120,5</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660"/>
        </w:trPr>
        <w:tc>
          <w:tcPr>
            <w:tcW w:w="4834" w:type="dxa"/>
            <w:gridSpan w:val="3"/>
            <w:tcBorders>
              <w:top w:val="nil"/>
              <w:left w:val="single" w:sz="4" w:space="0" w:color="auto"/>
              <w:bottom w:val="single" w:sz="4" w:space="0" w:color="auto"/>
              <w:right w:val="single" w:sz="4" w:space="0" w:color="auto"/>
            </w:tcBorders>
            <w:shd w:val="clear" w:color="000000" w:fill="FFFF99"/>
            <w:vAlign w:val="center"/>
            <w:hideMark/>
          </w:tcPr>
          <w:p w:rsidR="00A7447D" w:rsidRPr="00A7447D" w:rsidRDefault="00A7447D" w:rsidP="00A7447D">
            <w:pPr>
              <w:rPr>
                <w:b/>
                <w:bCs/>
              </w:rPr>
            </w:pPr>
            <w:r w:rsidRPr="00A7447D">
              <w:rPr>
                <w:b/>
                <w:bCs/>
              </w:rPr>
              <w:t>Кредиты кредитных организаций в валюте Российской Федерации</w:t>
            </w:r>
          </w:p>
        </w:tc>
        <w:tc>
          <w:tcPr>
            <w:tcW w:w="238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sz w:val="18"/>
                <w:szCs w:val="18"/>
              </w:rPr>
            </w:pPr>
            <w:r w:rsidRPr="00A7447D">
              <w:rPr>
                <w:b/>
                <w:bCs/>
                <w:sz w:val="18"/>
                <w:szCs w:val="18"/>
              </w:rPr>
              <w:t>903 01 02 00 00 00 0000 000</w:t>
            </w:r>
          </w:p>
        </w:tc>
        <w:tc>
          <w:tcPr>
            <w:tcW w:w="110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2,9</w:t>
            </w:r>
          </w:p>
        </w:tc>
        <w:tc>
          <w:tcPr>
            <w:tcW w:w="1187"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0,0</w:t>
            </w:r>
          </w:p>
        </w:tc>
        <w:tc>
          <w:tcPr>
            <w:tcW w:w="1556"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2,9</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810"/>
        </w:trPr>
        <w:tc>
          <w:tcPr>
            <w:tcW w:w="4834" w:type="dxa"/>
            <w:gridSpan w:val="3"/>
            <w:tcBorders>
              <w:top w:val="nil"/>
              <w:left w:val="single" w:sz="4" w:space="0" w:color="auto"/>
              <w:bottom w:val="single" w:sz="4" w:space="0" w:color="auto"/>
              <w:right w:val="single" w:sz="4" w:space="0" w:color="auto"/>
            </w:tcBorders>
            <w:shd w:val="clear" w:color="auto" w:fill="auto"/>
            <w:vAlign w:val="center"/>
            <w:hideMark/>
          </w:tcPr>
          <w:p w:rsidR="00A7447D" w:rsidRPr="00A7447D" w:rsidRDefault="00A7447D" w:rsidP="00A7447D">
            <w:r w:rsidRPr="00A7447D">
              <w:t>Получение кредитов от кредитных организаций бюджетами сельских поселений в валюте Российской Федерации</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rPr>
                <w:sz w:val="18"/>
                <w:szCs w:val="18"/>
              </w:rPr>
            </w:pPr>
            <w:r w:rsidRPr="00A7447D">
              <w:rPr>
                <w:sz w:val="18"/>
                <w:szCs w:val="18"/>
              </w:rPr>
              <w:t>903 01 02 00 00 10 0000 710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2,9</w:t>
            </w:r>
          </w:p>
        </w:tc>
        <w:tc>
          <w:tcPr>
            <w:tcW w:w="1187" w:type="dxa"/>
            <w:gridSpan w:val="2"/>
            <w:tcBorders>
              <w:top w:val="nil"/>
              <w:left w:val="nil"/>
              <w:bottom w:val="single" w:sz="4" w:space="0" w:color="auto"/>
              <w:right w:val="single" w:sz="4" w:space="0" w:color="auto"/>
            </w:tcBorders>
            <w:shd w:val="clear" w:color="000000" w:fill="FFFFFF"/>
            <w:noWrap/>
            <w:vAlign w:val="center"/>
            <w:hideMark/>
          </w:tcPr>
          <w:p w:rsidR="00A7447D" w:rsidRPr="00A7447D" w:rsidRDefault="00A7447D" w:rsidP="00A7447D">
            <w:pPr>
              <w:jc w:val="center"/>
            </w:pPr>
            <w:r w:rsidRPr="00A7447D">
              <w:t>0,0</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2,9</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810"/>
        </w:trPr>
        <w:tc>
          <w:tcPr>
            <w:tcW w:w="4834" w:type="dxa"/>
            <w:gridSpan w:val="3"/>
            <w:tcBorders>
              <w:top w:val="nil"/>
              <w:left w:val="single" w:sz="4" w:space="0" w:color="auto"/>
              <w:bottom w:val="single" w:sz="4" w:space="0" w:color="auto"/>
              <w:right w:val="single" w:sz="4" w:space="0" w:color="auto"/>
            </w:tcBorders>
            <w:shd w:val="clear" w:color="auto" w:fill="auto"/>
            <w:vAlign w:val="center"/>
            <w:hideMark/>
          </w:tcPr>
          <w:p w:rsidR="00A7447D" w:rsidRPr="00A7447D" w:rsidRDefault="00A7447D" w:rsidP="00A7447D">
            <w:r w:rsidRPr="00A7447D">
              <w:t xml:space="preserve">Погашение бюджетами сельских поселений кредитов,  предоставленных кредитными организациями в валюте Российской Федерации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rPr>
                <w:sz w:val="18"/>
                <w:szCs w:val="18"/>
              </w:rPr>
            </w:pPr>
            <w:r w:rsidRPr="00A7447D">
              <w:rPr>
                <w:sz w:val="18"/>
                <w:szCs w:val="18"/>
              </w:rPr>
              <w:t>903 01 02 00 00 10 0000 810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0,0</w:t>
            </w:r>
          </w:p>
        </w:tc>
        <w:tc>
          <w:tcPr>
            <w:tcW w:w="1187" w:type="dxa"/>
            <w:gridSpan w:val="2"/>
            <w:tcBorders>
              <w:top w:val="nil"/>
              <w:left w:val="nil"/>
              <w:bottom w:val="single" w:sz="4" w:space="0" w:color="auto"/>
              <w:right w:val="single" w:sz="4" w:space="0" w:color="auto"/>
            </w:tcBorders>
            <w:shd w:val="clear" w:color="000000" w:fill="FFFFFF"/>
            <w:noWrap/>
            <w:vAlign w:val="center"/>
            <w:hideMark/>
          </w:tcPr>
          <w:p w:rsidR="00A7447D" w:rsidRPr="00A7447D" w:rsidRDefault="00A7447D" w:rsidP="00A7447D">
            <w:pPr>
              <w:jc w:val="center"/>
            </w:pPr>
            <w:r w:rsidRPr="00A7447D">
              <w:t>0,0</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0,0</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705"/>
        </w:trPr>
        <w:tc>
          <w:tcPr>
            <w:tcW w:w="4834" w:type="dxa"/>
            <w:gridSpan w:val="3"/>
            <w:tcBorders>
              <w:top w:val="nil"/>
              <w:left w:val="single" w:sz="4" w:space="0" w:color="auto"/>
              <w:bottom w:val="single" w:sz="4" w:space="0" w:color="auto"/>
              <w:right w:val="single" w:sz="4" w:space="0" w:color="auto"/>
            </w:tcBorders>
            <w:shd w:val="clear" w:color="000000" w:fill="FFFF99"/>
            <w:vAlign w:val="center"/>
            <w:hideMark/>
          </w:tcPr>
          <w:p w:rsidR="00A7447D" w:rsidRPr="00A7447D" w:rsidRDefault="00A7447D" w:rsidP="00A7447D">
            <w:pPr>
              <w:rPr>
                <w:b/>
                <w:bCs/>
              </w:rPr>
            </w:pPr>
            <w:r w:rsidRPr="00A7447D">
              <w:rPr>
                <w:b/>
                <w:bCs/>
              </w:rPr>
              <w:t>Бюджетные кредиты от других бюджетов бюджетной системы Российской Федерации</w:t>
            </w:r>
          </w:p>
        </w:tc>
        <w:tc>
          <w:tcPr>
            <w:tcW w:w="238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sz w:val="18"/>
                <w:szCs w:val="18"/>
              </w:rPr>
            </w:pPr>
            <w:r w:rsidRPr="00A7447D">
              <w:rPr>
                <w:b/>
                <w:bCs/>
                <w:sz w:val="18"/>
                <w:szCs w:val="18"/>
              </w:rPr>
              <w:t>903 01 03 00 00 00 0000 000</w:t>
            </w:r>
          </w:p>
        </w:tc>
        <w:tc>
          <w:tcPr>
            <w:tcW w:w="110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0,0</w:t>
            </w:r>
          </w:p>
        </w:tc>
        <w:tc>
          <w:tcPr>
            <w:tcW w:w="1187"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0,0</w:t>
            </w:r>
          </w:p>
        </w:tc>
        <w:tc>
          <w:tcPr>
            <w:tcW w:w="1556"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0,0</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960"/>
        </w:trPr>
        <w:tc>
          <w:tcPr>
            <w:tcW w:w="4834" w:type="dxa"/>
            <w:gridSpan w:val="3"/>
            <w:tcBorders>
              <w:top w:val="nil"/>
              <w:left w:val="single" w:sz="4" w:space="0" w:color="auto"/>
              <w:bottom w:val="single" w:sz="4" w:space="0" w:color="auto"/>
              <w:right w:val="single" w:sz="4" w:space="0" w:color="auto"/>
            </w:tcBorders>
            <w:shd w:val="clear" w:color="auto" w:fill="auto"/>
            <w:vAlign w:val="center"/>
            <w:hideMark/>
          </w:tcPr>
          <w:p w:rsidR="00A7447D" w:rsidRPr="00A7447D" w:rsidRDefault="00A7447D" w:rsidP="00A7447D">
            <w:r w:rsidRPr="00A7447D">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rPr>
                <w:sz w:val="18"/>
                <w:szCs w:val="18"/>
              </w:rPr>
            </w:pPr>
            <w:r w:rsidRPr="00A7447D">
              <w:rPr>
                <w:sz w:val="18"/>
                <w:szCs w:val="18"/>
              </w:rPr>
              <w:t>903 01 03 01 00 10 0000 710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0,0</w:t>
            </w:r>
          </w:p>
        </w:tc>
        <w:tc>
          <w:tcPr>
            <w:tcW w:w="1187" w:type="dxa"/>
            <w:gridSpan w:val="2"/>
            <w:tcBorders>
              <w:top w:val="nil"/>
              <w:left w:val="nil"/>
              <w:bottom w:val="single" w:sz="4" w:space="0" w:color="auto"/>
              <w:right w:val="single" w:sz="4" w:space="0" w:color="auto"/>
            </w:tcBorders>
            <w:shd w:val="clear" w:color="000000" w:fill="FFFFFF"/>
            <w:noWrap/>
            <w:vAlign w:val="center"/>
            <w:hideMark/>
          </w:tcPr>
          <w:p w:rsidR="00A7447D" w:rsidRPr="00A7447D" w:rsidRDefault="00A7447D" w:rsidP="00A7447D">
            <w:pPr>
              <w:jc w:val="center"/>
            </w:pPr>
            <w:r w:rsidRPr="00A7447D">
              <w:t>0,0</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0,0</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1005"/>
        </w:trPr>
        <w:tc>
          <w:tcPr>
            <w:tcW w:w="4834" w:type="dxa"/>
            <w:gridSpan w:val="3"/>
            <w:tcBorders>
              <w:top w:val="nil"/>
              <w:left w:val="single" w:sz="4" w:space="0" w:color="auto"/>
              <w:bottom w:val="single" w:sz="4" w:space="0" w:color="auto"/>
              <w:right w:val="single" w:sz="4" w:space="0" w:color="auto"/>
            </w:tcBorders>
            <w:shd w:val="clear" w:color="auto" w:fill="auto"/>
            <w:vAlign w:val="center"/>
            <w:hideMark/>
          </w:tcPr>
          <w:p w:rsidR="00A7447D" w:rsidRPr="00A7447D" w:rsidRDefault="00A7447D" w:rsidP="00A7447D">
            <w:r w:rsidRPr="00A7447D">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rPr>
                <w:sz w:val="18"/>
                <w:szCs w:val="18"/>
              </w:rPr>
            </w:pPr>
            <w:r w:rsidRPr="00A7447D">
              <w:rPr>
                <w:sz w:val="18"/>
                <w:szCs w:val="18"/>
              </w:rPr>
              <w:t>903 01 03 01 00 10 0000 810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0,0</w:t>
            </w:r>
          </w:p>
        </w:tc>
        <w:tc>
          <w:tcPr>
            <w:tcW w:w="1187" w:type="dxa"/>
            <w:gridSpan w:val="2"/>
            <w:tcBorders>
              <w:top w:val="nil"/>
              <w:left w:val="nil"/>
              <w:bottom w:val="single" w:sz="4" w:space="0" w:color="auto"/>
              <w:right w:val="single" w:sz="4" w:space="0" w:color="auto"/>
            </w:tcBorders>
            <w:shd w:val="clear" w:color="000000" w:fill="FFFFFF"/>
            <w:noWrap/>
            <w:vAlign w:val="center"/>
            <w:hideMark/>
          </w:tcPr>
          <w:p w:rsidR="00A7447D" w:rsidRPr="00A7447D" w:rsidRDefault="00A7447D" w:rsidP="00A7447D">
            <w:pPr>
              <w:jc w:val="center"/>
            </w:pPr>
            <w:r w:rsidRPr="00A7447D">
              <w:t>0,0</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0,0</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630"/>
        </w:trPr>
        <w:tc>
          <w:tcPr>
            <w:tcW w:w="4834" w:type="dxa"/>
            <w:gridSpan w:val="3"/>
            <w:tcBorders>
              <w:top w:val="nil"/>
              <w:left w:val="single" w:sz="4" w:space="0" w:color="auto"/>
              <w:bottom w:val="single" w:sz="4" w:space="0" w:color="auto"/>
              <w:right w:val="single" w:sz="4" w:space="0" w:color="auto"/>
            </w:tcBorders>
            <w:shd w:val="clear" w:color="000000" w:fill="FFFF99"/>
            <w:vAlign w:val="center"/>
            <w:hideMark/>
          </w:tcPr>
          <w:p w:rsidR="00A7447D" w:rsidRPr="00A7447D" w:rsidRDefault="00A7447D" w:rsidP="00A7447D">
            <w:pPr>
              <w:rPr>
                <w:b/>
                <w:bCs/>
              </w:rPr>
            </w:pPr>
            <w:r w:rsidRPr="00A7447D">
              <w:rPr>
                <w:b/>
                <w:bCs/>
              </w:rPr>
              <w:t>Изменение остатков средств на счетах по учету средств бюджета</w:t>
            </w:r>
          </w:p>
        </w:tc>
        <w:tc>
          <w:tcPr>
            <w:tcW w:w="238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sz w:val="18"/>
                <w:szCs w:val="18"/>
              </w:rPr>
            </w:pPr>
            <w:r w:rsidRPr="00A7447D">
              <w:rPr>
                <w:b/>
                <w:bCs/>
                <w:sz w:val="18"/>
                <w:szCs w:val="18"/>
              </w:rPr>
              <w:t>000 01 05 00 00 00 0000 000</w:t>
            </w:r>
          </w:p>
        </w:tc>
        <w:tc>
          <w:tcPr>
            <w:tcW w:w="1100"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117,6</w:t>
            </w:r>
          </w:p>
        </w:tc>
        <w:tc>
          <w:tcPr>
            <w:tcW w:w="1187"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0,0</w:t>
            </w:r>
          </w:p>
        </w:tc>
        <w:tc>
          <w:tcPr>
            <w:tcW w:w="1556" w:type="dxa"/>
            <w:gridSpan w:val="2"/>
            <w:tcBorders>
              <w:top w:val="nil"/>
              <w:left w:val="nil"/>
              <w:bottom w:val="single" w:sz="4" w:space="0" w:color="auto"/>
              <w:right w:val="single" w:sz="4" w:space="0" w:color="auto"/>
            </w:tcBorders>
            <w:shd w:val="clear" w:color="000000" w:fill="FFFF99"/>
            <w:noWrap/>
            <w:vAlign w:val="center"/>
            <w:hideMark/>
          </w:tcPr>
          <w:p w:rsidR="00A7447D" w:rsidRPr="00A7447D" w:rsidRDefault="00A7447D" w:rsidP="00A7447D">
            <w:pPr>
              <w:jc w:val="center"/>
              <w:rPr>
                <w:b/>
                <w:bCs/>
              </w:rPr>
            </w:pPr>
            <w:r w:rsidRPr="00A7447D">
              <w:rPr>
                <w:b/>
                <w:bCs/>
              </w:rPr>
              <w:t>117,6</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600"/>
        </w:trPr>
        <w:tc>
          <w:tcPr>
            <w:tcW w:w="4834" w:type="dxa"/>
            <w:gridSpan w:val="3"/>
            <w:tcBorders>
              <w:top w:val="nil"/>
              <w:left w:val="single" w:sz="4" w:space="0" w:color="auto"/>
              <w:bottom w:val="single" w:sz="4" w:space="0" w:color="auto"/>
              <w:right w:val="single" w:sz="4" w:space="0" w:color="auto"/>
            </w:tcBorders>
            <w:shd w:val="clear" w:color="auto" w:fill="auto"/>
            <w:vAlign w:val="center"/>
            <w:hideMark/>
          </w:tcPr>
          <w:p w:rsidR="00A7447D" w:rsidRPr="00A7447D" w:rsidRDefault="00A7447D" w:rsidP="00A7447D">
            <w:r w:rsidRPr="00A7447D">
              <w:t>Увеличение прочих остатков денежных средств бюджетов сельских поселений</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rPr>
                <w:sz w:val="18"/>
                <w:szCs w:val="18"/>
              </w:rPr>
            </w:pPr>
            <w:r w:rsidRPr="00A7447D">
              <w:rPr>
                <w:sz w:val="18"/>
                <w:szCs w:val="18"/>
              </w:rPr>
              <w:t>000 01 05 02 01 10 0000 510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-5 084,4</w:t>
            </w:r>
          </w:p>
        </w:tc>
        <w:tc>
          <w:tcPr>
            <w:tcW w:w="1187"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-1 266,6</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-6 351,0</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600"/>
        </w:trPr>
        <w:tc>
          <w:tcPr>
            <w:tcW w:w="4834" w:type="dxa"/>
            <w:gridSpan w:val="3"/>
            <w:tcBorders>
              <w:top w:val="nil"/>
              <w:left w:val="single" w:sz="4" w:space="0" w:color="auto"/>
              <w:bottom w:val="single" w:sz="4" w:space="0" w:color="auto"/>
              <w:right w:val="single" w:sz="4" w:space="0" w:color="auto"/>
            </w:tcBorders>
            <w:shd w:val="clear" w:color="auto" w:fill="auto"/>
            <w:vAlign w:val="center"/>
            <w:hideMark/>
          </w:tcPr>
          <w:p w:rsidR="00A7447D" w:rsidRPr="00A7447D" w:rsidRDefault="00A7447D" w:rsidP="00A7447D">
            <w:r w:rsidRPr="00A7447D">
              <w:t>Уменьшение прочих остатков денежных средств бюджетов сельских поселений</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rPr>
                <w:sz w:val="18"/>
                <w:szCs w:val="18"/>
              </w:rPr>
            </w:pPr>
            <w:r w:rsidRPr="00A7447D">
              <w:rPr>
                <w:sz w:val="18"/>
                <w:szCs w:val="18"/>
              </w:rPr>
              <w:t>000 01 05 02 01 10 0000610</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5 202,0</w:t>
            </w:r>
          </w:p>
        </w:tc>
        <w:tc>
          <w:tcPr>
            <w:tcW w:w="1187"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1 266,6</w:t>
            </w:r>
          </w:p>
        </w:tc>
        <w:tc>
          <w:tcPr>
            <w:tcW w:w="1556" w:type="dxa"/>
            <w:gridSpan w:val="2"/>
            <w:tcBorders>
              <w:top w:val="nil"/>
              <w:left w:val="nil"/>
              <w:bottom w:val="single" w:sz="4" w:space="0" w:color="auto"/>
              <w:right w:val="single" w:sz="4" w:space="0" w:color="auto"/>
            </w:tcBorders>
            <w:shd w:val="clear" w:color="auto" w:fill="auto"/>
            <w:noWrap/>
            <w:vAlign w:val="center"/>
            <w:hideMark/>
          </w:tcPr>
          <w:p w:rsidR="00A7447D" w:rsidRPr="00A7447D" w:rsidRDefault="00A7447D" w:rsidP="00A7447D">
            <w:pPr>
              <w:jc w:val="center"/>
            </w:pPr>
            <w:r w:rsidRPr="00A7447D">
              <w:t>6 468,6</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255"/>
        </w:trPr>
        <w:tc>
          <w:tcPr>
            <w:tcW w:w="4834" w:type="dxa"/>
            <w:gridSpan w:val="3"/>
            <w:tcBorders>
              <w:top w:val="nil"/>
              <w:left w:val="nil"/>
              <w:bottom w:val="nil"/>
              <w:right w:val="nil"/>
            </w:tcBorders>
            <w:shd w:val="clear" w:color="auto" w:fill="auto"/>
            <w:noWrap/>
            <w:vAlign w:val="center"/>
            <w:hideMark/>
          </w:tcPr>
          <w:p w:rsidR="00A7447D" w:rsidRPr="00A7447D" w:rsidRDefault="00A7447D" w:rsidP="00A7447D"/>
        </w:tc>
        <w:tc>
          <w:tcPr>
            <w:tcW w:w="2380" w:type="dxa"/>
            <w:gridSpan w:val="2"/>
            <w:tcBorders>
              <w:top w:val="nil"/>
              <w:left w:val="nil"/>
              <w:bottom w:val="nil"/>
              <w:right w:val="nil"/>
            </w:tcBorders>
            <w:shd w:val="clear" w:color="auto" w:fill="auto"/>
            <w:noWrap/>
            <w:vAlign w:val="center"/>
            <w:hideMark/>
          </w:tcPr>
          <w:p w:rsidR="00A7447D" w:rsidRPr="00A7447D" w:rsidRDefault="00A7447D" w:rsidP="00A7447D"/>
        </w:tc>
        <w:tc>
          <w:tcPr>
            <w:tcW w:w="1100"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p>
        </w:tc>
        <w:tc>
          <w:tcPr>
            <w:tcW w:w="1187"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p>
        </w:tc>
        <w:tc>
          <w:tcPr>
            <w:tcW w:w="1556"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255"/>
        </w:trPr>
        <w:tc>
          <w:tcPr>
            <w:tcW w:w="4834" w:type="dxa"/>
            <w:gridSpan w:val="3"/>
            <w:tcBorders>
              <w:top w:val="nil"/>
              <w:left w:val="nil"/>
              <w:bottom w:val="nil"/>
              <w:right w:val="nil"/>
            </w:tcBorders>
            <w:shd w:val="clear" w:color="auto" w:fill="auto"/>
            <w:noWrap/>
            <w:vAlign w:val="center"/>
            <w:hideMark/>
          </w:tcPr>
          <w:p w:rsidR="00A7447D" w:rsidRPr="00A7447D" w:rsidRDefault="00A7447D" w:rsidP="00A7447D">
            <w:pPr>
              <w:jc w:val="right"/>
            </w:pPr>
            <w:r w:rsidRPr="00A7447D">
              <w:t>доходы</w:t>
            </w:r>
          </w:p>
        </w:tc>
        <w:tc>
          <w:tcPr>
            <w:tcW w:w="2380" w:type="dxa"/>
            <w:gridSpan w:val="2"/>
            <w:tcBorders>
              <w:top w:val="nil"/>
              <w:left w:val="nil"/>
              <w:bottom w:val="nil"/>
              <w:right w:val="nil"/>
            </w:tcBorders>
            <w:shd w:val="clear" w:color="auto" w:fill="auto"/>
            <w:noWrap/>
            <w:vAlign w:val="center"/>
            <w:hideMark/>
          </w:tcPr>
          <w:p w:rsidR="00A7447D" w:rsidRPr="00A7447D" w:rsidRDefault="00A7447D" w:rsidP="00A7447D"/>
        </w:tc>
        <w:tc>
          <w:tcPr>
            <w:tcW w:w="1100"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r w:rsidRPr="00A7447D">
              <w:t>5 081,5</w:t>
            </w:r>
          </w:p>
        </w:tc>
        <w:tc>
          <w:tcPr>
            <w:tcW w:w="1187"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r w:rsidRPr="00A7447D">
              <w:t>1 266,6</w:t>
            </w:r>
          </w:p>
        </w:tc>
        <w:tc>
          <w:tcPr>
            <w:tcW w:w="1556"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r w:rsidRPr="00A7447D">
              <w:t>6 348,1</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255"/>
        </w:trPr>
        <w:tc>
          <w:tcPr>
            <w:tcW w:w="4834" w:type="dxa"/>
            <w:gridSpan w:val="3"/>
            <w:tcBorders>
              <w:top w:val="nil"/>
              <w:left w:val="nil"/>
              <w:bottom w:val="nil"/>
              <w:right w:val="nil"/>
            </w:tcBorders>
            <w:shd w:val="clear" w:color="auto" w:fill="auto"/>
            <w:noWrap/>
            <w:vAlign w:val="center"/>
            <w:hideMark/>
          </w:tcPr>
          <w:p w:rsidR="00A7447D" w:rsidRPr="00A7447D" w:rsidRDefault="00A7447D" w:rsidP="00A7447D">
            <w:pPr>
              <w:jc w:val="right"/>
            </w:pPr>
            <w:r w:rsidRPr="00A7447D">
              <w:t>расходы</w:t>
            </w:r>
          </w:p>
        </w:tc>
        <w:tc>
          <w:tcPr>
            <w:tcW w:w="2380" w:type="dxa"/>
            <w:gridSpan w:val="2"/>
            <w:tcBorders>
              <w:top w:val="nil"/>
              <w:left w:val="nil"/>
              <w:bottom w:val="nil"/>
              <w:right w:val="nil"/>
            </w:tcBorders>
            <w:shd w:val="clear" w:color="auto" w:fill="auto"/>
            <w:noWrap/>
            <w:vAlign w:val="center"/>
            <w:hideMark/>
          </w:tcPr>
          <w:p w:rsidR="00A7447D" w:rsidRPr="00A7447D" w:rsidRDefault="00A7447D" w:rsidP="00A7447D"/>
        </w:tc>
        <w:tc>
          <w:tcPr>
            <w:tcW w:w="1100"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r w:rsidRPr="00A7447D">
              <w:t>5 202,0</w:t>
            </w:r>
          </w:p>
        </w:tc>
        <w:tc>
          <w:tcPr>
            <w:tcW w:w="1187"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r w:rsidRPr="00A7447D">
              <w:t>1 266,6</w:t>
            </w:r>
          </w:p>
        </w:tc>
        <w:tc>
          <w:tcPr>
            <w:tcW w:w="1556" w:type="dxa"/>
            <w:gridSpan w:val="2"/>
            <w:tcBorders>
              <w:top w:val="nil"/>
              <w:left w:val="nil"/>
              <w:bottom w:val="nil"/>
              <w:right w:val="nil"/>
            </w:tcBorders>
            <w:shd w:val="clear" w:color="auto" w:fill="auto"/>
            <w:noWrap/>
            <w:vAlign w:val="center"/>
            <w:hideMark/>
          </w:tcPr>
          <w:p w:rsidR="00A7447D" w:rsidRPr="00A7447D" w:rsidRDefault="00A7447D" w:rsidP="00A7447D">
            <w:pPr>
              <w:jc w:val="center"/>
            </w:pPr>
            <w:r w:rsidRPr="00A7447D">
              <w:t>6 468,6</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tc>
      </w:tr>
      <w:tr w:rsidR="00A7447D" w:rsidRPr="00A7447D" w:rsidTr="00A7447D">
        <w:trPr>
          <w:gridBefore w:val="1"/>
          <w:wBefore w:w="142" w:type="dxa"/>
          <w:trHeight w:val="255"/>
        </w:trPr>
        <w:tc>
          <w:tcPr>
            <w:tcW w:w="4834" w:type="dxa"/>
            <w:gridSpan w:val="3"/>
            <w:tcBorders>
              <w:top w:val="nil"/>
              <w:left w:val="nil"/>
              <w:bottom w:val="nil"/>
              <w:right w:val="nil"/>
            </w:tcBorders>
            <w:shd w:val="clear" w:color="auto" w:fill="auto"/>
            <w:noWrap/>
            <w:vAlign w:val="center"/>
            <w:hideMark/>
          </w:tcPr>
          <w:p w:rsidR="00A7447D" w:rsidRPr="00A7447D" w:rsidRDefault="00A7447D" w:rsidP="00A7447D">
            <w:pPr>
              <w:jc w:val="right"/>
              <w:rPr>
                <w:b/>
                <w:bCs/>
              </w:rPr>
            </w:pPr>
            <w:r w:rsidRPr="00A7447D">
              <w:rPr>
                <w:b/>
                <w:bCs/>
              </w:rPr>
              <w:t>дефицит</w:t>
            </w:r>
          </w:p>
        </w:tc>
        <w:tc>
          <w:tcPr>
            <w:tcW w:w="2380" w:type="dxa"/>
            <w:gridSpan w:val="2"/>
            <w:tcBorders>
              <w:top w:val="nil"/>
              <w:left w:val="nil"/>
              <w:bottom w:val="nil"/>
              <w:right w:val="nil"/>
            </w:tcBorders>
            <w:shd w:val="clear" w:color="auto" w:fill="auto"/>
            <w:noWrap/>
            <w:vAlign w:val="center"/>
            <w:hideMark/>
          </w:tcPr>
          <w:p w:rsidR="00A7447D" w:rsidRPr="00A7447D" w:rsidRDefault="00A7447D" w:rsidP="00A7447D">
            <w:pPr>
              <w:rPr>
                <w:b/>
                <w:bCs/>
              </w:rPr>
            </w:pPr>
          </w:p>
        </w:tc>
        <w:tc>
          <w:tcPr>
            <w:tcW w:w="1100" w:type="dxa"/>
            <w:gridSpan w:val="2"/>
            <w:tcBorders>
              <w:top w:val="nil"/>
              <w:left w:val="nil"/>
              <w:bottom w:val="nil"/>
              <w:right w:val="nil"/>
            </w:tcBorders>
            <w:shd w:val="clear" w:color="auto" w:fill="auto"/>
            <w:noWrap/>
            <w:vAlign w:val="center"/>
            <w:hideMark/>
          </w:tcPr>
          <w:p w:rsidR="00A7447D" w:rsidRPr="00A7447D" w:rsidRDefault="00A7447D" w:rsidP="00A7447D">
            <w:pPr>
              <w:jc w:val="center"/>
              <w:rPr>
                <w:b/>
                <w:bCs/>
              </w:rPr>
            </w:pPr>
            <w:r w:rsidRPr="00A7447D">
              <w:rPr>
                <w:b/>
                <w:bCs/>
              </w:rPr>
              <w:t>-120,5</w:t>
            </w:r>
          </w:p>
        </w:tc>
        <w:tc>
          <w:tcPr>
            <w:tcW w:w="1187" w:type="dxa"/>
            <w:gridSpan w:val="2"/>
            <w:tcBorders>
              <w:top w:val="nil"/>
              <w:left w:val="nil"/>
              <w:bottom w:val="nil"/>
              <w:right w:val="nil"/>
            </w:tcBorders>
            <w:shd w:val="clear" w:color="auto" w:fill="auto"/>
            <w:noWrap/>
            <w:vAlign w:val="center"/>
            <w:hideMark/>
          </w:tcPr>
          <w:p w:rsidR="00A7447D" w:rsidRPr="00A7447D" w:rsidRDefault="00A7447D" w:rsidP="00A7447D">
            <w:pPr>
              <w:jc w:val="center"/>
              <w:rPr>
                <w:b/>
                <w:bCs/>
              </w:rPr>
            </w:pPr>
            <w:r w:rsidRPr="00A7447D">
              <w:rPr>
                <w:b/>
                <w:bCs/>
              </w:rPr>
              <w:t>0,0</w:t>
            </w:r>
          </w:p>
        </w:tc>
        <w:tc>
          <w:tcPr>
            <w:tcW w:w="1556" w:type="dxa"/>
            <w:gridSpan w:val="2"/>
            <w:tcBorders>
              <w:top w:val="nil"/>
              <w:left w:val="nil"/>
              <w:bottom w:val="nil"/>
              <w:right w:val="nil"/>
            </w:tcBorders>
            <w:shd w:val="clear" w:color="auto" w:fill="auto"/>
            <w:noWrap/>
            <w:vAlign w:val="center"/>
            <w:hideMark/>
          </w:tcPr>
          <w:p w:rsidR="00A7447D" w:rsidRPr="00A7447D" w:rsidRDefault="00A7447D" w:rsidP="00A7447D">
            <w:pPr>
              <w:jc w:val="center"/>
              <w:rPr>
                <w:b/>
                <w:bCs/>
              </w:rPr>
            </w:pPr>
            <w:r w:rsidRPr="00A7447D">
              <w:rPr>
                <w:b/>
                <w:bCs/>
              </w:rPr>
              <w:t>-120,5</w:t>
            </w:r>
          </w:p>
        </w:tc>
        <w:tc>
          <w:tcPr>
            <w:tcW w:w="784" w:type="dxa"/>
            <w:gridSpan w:val="2"/>
            <w:tcBorders>
              <w:top w:val="nil"/>
              <w:left w:val="nil"/>
              <w:bottom w:val="nil"/>
              <w:right w:val="nil"/>
            </w:tcBorders>
            <w:shd w:val="clear" w:color="auto" w:fill="auto"/>
            <w:noWrap/>
            <w:vAlign w:val="center"/>
            <w:hideMark/>
          </w:tcPr>
          <w:p w:rsidR="00A7447D" w:rsidRPr="00A7447D" w:rsidRDefault="00A7447D" w:rsidP="00A7447D">
            <w:pPr>
              <w:rPr>
                <w:b/>
                <w:bCs/>
              </w:rPr>
            </w:pPr>
          </w:p>
        </w:tc>
      </w:tr>
    </w:tbl>
    <w:p w:rsidR="003D2EF0" w:rsidRDefault="003D2EF0" w:rsidP="003D2EF0">
      <w:pPr>
        <w:rPr>
          <w:b/>
          <w:sz w:val="24"/>
        </w:rPr>
      </w:pPr>
    </w:p>
    <w:p w:rsidR="003D2EF0" w:rsidRDefault="003D2EF0" w:rsidP="003D2EF0">
      <w:pPr>
        <w:rPr>
          <w:b/>
          <w:sz w:val="24"/>
        </w:rPr>
      </w:pPr>
      <w:r>
        <w:rPr>
          <w:b/>
          <w:sz w:val="24"/>
        </w:rPr>
        <w:t>**************************************************************************************************************************************************************************</w:t>
      </w:r>
    </w:p>
    <w:p w:rsidR="003D2EF0" w:rsidRPr="003D2EF0" w:rsidRDefault="003D2EF0" w:rsidP="003D2EF0">
      <w:pPr>
        <w:rPr>
          <w:b/>
          <w:sz w:val="24"/>
        </w:rPr>
      </w:pPr>
      <w:r w:rsidRPr="003D2EF0">
        <w:rPr>
          <w:b/>
          <w:sz w:val="24"/>
        </w:rPr>
        <w:t xml:space="preserve">Администрация и Дума </w:t>
      </w:r>
    </w:p>
    <w:p w:rsidR="003D2EF0" w:rsidRPr="003D2EF0" w:rsidRDefault="003D2EF0" w:rsidP="003D2EF0">
      <w:pPr>
        <w:rPr>
          <w:b/>
          <w:sz w:val="24"/>
        </w:rPr>
      </w:pPr>
      <w:r w:rsidRPr="003D2EF0">
        <w:rPr>
          <w:b/>
          <w:sz w:val="24"/>
        </w:rPr>
        <w:t>Брусничного сельского поселения</w:t>
      </w:r>
    </w:p>
    <w:p w:rsidR="003D2EF0" w:rsidRPr="003D2EF0" w:rsidRDefault="003D2EF0" w:rsidP="003D2EF0">
      <w:pPr>
        <w:jc w:val="both"/>
        <w:rPr>
          <w:b/>
          <w:sz w:val="24"/>
        </w:rPr>
      </w:pPr>
      <w:r w:rsidRPr="003D2EF0">
        <w:rPr>
          <w:b/>
          <w:sz w:val="24"/>
        </w:rPr>
        <w:t>Главный редактор- Белецкий  В.Л.</w:t>
      </w:r>
    </w:p>
    <w:p w:rsidR="003D2EF0" w:rsidRPr="003D2EF0" w:rsidRDefault="003D2EF0" w:rsidP="003D2EF0">
      <w:pPr>
        <w:rPr>
          <w:b/>
          <w:sz w:val="24"/>
        </w:rPr>
      </w:pPr>
      <w:r w:rsidRPr="003D2EF0">
        <w:rPr>
          <w:b/>
          <w:sz w:val="24"/>
        </w:rPr>
        <w:t xml:space="preserve">Ответственный за выпуск – Сотиева Е.В..                                                </w:t>
      </w:r>
    </w:p>
    <w:p w:rsidR="003D2EF0" w:rsidRPr="003D2EF0" w:rsidRDefault="003D2EF0" w:rsidP="003D2EF0">
      <w:pPr>
        <w:rPr>
          <w:b/>
          <w:sz w:val="24"/>
        </w:rPr>
      </w:pPr>
      <w:r w:rsidRPr="003D2EF0">
        <w:rPr>
          <w:b/>
          <w:sz w:val="24"/>
        </w:rPr>
        <w:t xml:space="preserve">                                                                                                       «Вестник» Администрации и </w:t>
      </w:r>
    </w:p>
    <w:p w:rsidR="003D2EF0" w:rsidRPr="003D2EF0" w:rsidRDefault="003D2EF0" w:rsidP="003D2EF0">
      <w:pPr>
        <w:rPr>
          <w:b/>
          <w:sz w:val="24"/>
        </w:rPr>
      </w:pPr>
      <w:r w:rsidRPr="003D2EF0">
        <w:rPr>
          <w:b/>
          <w:sz w:val="24"/>
        </w:rPr>
        <w:t xml:space="preserve">                                                                                                        Думы Брусничного  сельского</w:t>
      </w:r>
    </w:p>
    <w:p w:rsidR="003D2EF0" w:rsidRPr="003D2EF0" w:rsidRDefault="003D2EF0" w:rsidP="003D2EF0">
      <w:pPr>
        <w:rPr>
          <w:b/>
          <w:sz w:val="24"/>
        </w:rPr>
      </w:pPr>
      <w:r w:rsidRPr="003D2EF0">
        <w:rPr>
          <w:b/>
          <w:sz w:val="24"/>
        </w:rPr>
        <w:t xml:space="preserve">                                                                                                        Поселения выходит 1 раз в месяц</w:t>
      </w:r>
    </w:p>
    <w:p w:rsidR="00772B11" w:rsidRPr="00EE0FA3" w:rsidRDefault="003D2EF0" w:rsidP="00EE0FA3">
      <w:pPr>
        <w:ind w:left="-426" w:firstLine="426"/>
        <w:rPr>
          <w:b/>
          <w:sz w:val="24"/>
        </w:rPr>
      </w:pPr>
      <w:r w:rsidRPr="003D2EF0">
        <w:rPr>
          <w:b/>
          <w:sz w:val="24"/>
        </w:rPr>
        <w:t xml:space="preserve">                                                                                                         Бесплатно Тираж 10 экземпляров.</w:t>
      </w:r>
    </w:p>
    <w:sectPr w:rsidR="00772B11" w:rsidRPr="00EE0FA3" w:rsidSect="00E215A9">
      <w:footerReference w:type="default" r:id="rId12"/>
      <w:pgSz w:w="11906" w:h="16838" w:code="9"/>
      <w:pgMar w:top="568" w:right="567" w:bottom="567" w:left="1134" w:header="720" w:footer="720"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31" w:rsidRDefault="00EA1B31" w:rsidP="00E215A9">
      <w:r>
        <w:separator/>
      </w:r>
    </w:p>
  </w:endnote>
  <w:endnote w:type="continuationSeparator" w:id="0">
    <w:p w:rsidR="00EA1B31" w:rsidRDefault="00EA1B31" w:rsidP="00E2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65690"/>
      <w:docPartObj>
        <w:docPartGallery w:val="Page Numbers (Bottom of Page)"/>
        <w:docPartUnique/>
      </w:docPartObj>
    </w:sdtPr>
    <w:sdtEndPr/>
    <w:sdtContent>
      <w:p w:rsidR="00CB42C7" w:rsidRDefault="00CB42C7">
        <w:pPr>
          <w:pStyle w:val="a5"/>
          <w:jc w:val="center"/>
        </w:pPr>
        <w:r>
          <w:fldChar w:fldCharType="begin"/>
        </w:r>
        <w:r>
          <w:instrText>PAGE   \* MERGEFORMAT</w:instrText>
        </w:r>
        <w:r>
          <w:fldChar w:fldCharType="separate"/>
        </w:r>
        <w:r w:rsidR="00443D52">
          <w:rPr>
            <w:noProof/>
          </w:rPr>
          <w:t>12</w:t>
        </w:r>
        <w:r>
          <w:fldChar w:fldCharType="end"/>
        </w:r>
      </w:p>
    </w:sdtContent>
  </w:sdt>
  <w:p w:rsidR="00CB42C7" w:rsidRDefault="00CB42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31" w:rsidRDefault="00EA1B31" w:rsidP="00E215A9">
      <w:r>
        <w:separator/>
      </w:r>
    </w:p>
  </w:footnote>
  <w:footnote w:type="continuationSeparator" w:id="0">
    <w:p w:rsidR="00EA1B31" w:rsidRDefault="00EA1B31" w:rsidP="00E21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60DDF"/>
    <w:multiLevelType w:val="hybridMultilevel"/>
    <w:tmpl w:val="BDEED876"/>
    <w:lvl w:ilvl="0" w:tplc="AF40C3FC">
      <w:start w:val="1"/>
      <w:numFmt w:val="decimal"/>
      <w:lvlText w:val="%1."/>
      <w:lvlJc w:val="left"/>
      <w:pPr>
        <w:tabs>
          <w:tab w:val="num" w:pos="851"/>
        </w:tabs>
        <w:ind w:left="851" w:firstLine="16"/>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F7"/>
    <w:rsid w:val="00012ED2"/>
    <w:rsid w:val="000137D5"/>
    <w:rsid w:val="000137E1"/>
    <w:rsid w:val="00013EFF"/>
    <w:rsid w:val="00024343"/>
    <w:rsid w:val="0003104F"/>
    <w:rsid w:val="000379C5"/>
    <w:rsid w:val="0004660E"/>
    <w:rsid w:val="0004688B"/>
    <w:rsid w:val="000548EE"/>
    <w:rsid w:val="00054F10"/>
    <w:rsid w:val="0005558B"/>
    <w:rsid w:val="00061CCE"/>
    <w:rsid w:val="00072B79"/>
    <w:rsid w:val="00081697"/>
    <w:rsid w:val="00083908"/>
    <w:rsid w:val="0008554F"/>
    <w:rsid w:val="00092498"/>
    <w:rsid w:val="000926A5"/>
    <w:rsid w:val="000941A5"/>
    <w:rsid w:val="0009569C"/>
    <w:rsid w:val="000964C9"/>
    <w:rsid w:val="000A23D8"/>
    <w:rsid w:val="000A3D11"/>
    <w:rsid w:val="000B1F21"/>
    <w:rsid w:val="000B267B"/>
    <w:rsid w:val="000B63E4"/>
    <w:rsid w:val="000C05E1"/>
    <w:rsid w:val="000C1B63"/>
    <w:rsid w:val="000C4B6E"/>
    <w:rsid w:val="000C516C"/>
    <w:rsid w:val="000C7958"/>
    <w:rsid w:val="000D11B1"/>
    <w:rsid w:val="000D3C34"/>
    <w:rsid w:val="000D572C"/>
    <w:rsid w:val="000D60FB"/>
    <w:rsid w:val="000E141B"/>
    <w:rsid w:val="000E144C"/>
    <w:rsid w:val="000E665C"/>
    <w:rsid w:val="000F3FB6"/>
    <w:rsid w:val="000F4738"/>
    <w:rsid w:val="000F593F"/>
    <w:rsid w:val="001018B3"/>
    <w:rsid w:val="001055EA"/>
    <w:rsid w:val="00105ACD"/>
    <w:rsid w:val="00123701"/>
    <w:rsid w:val="00146959"/>
    <w:rsid w:val="00153F92"/>
    <w:rsid w:val="0015430A"/>
    <w:rsid w:val="001574FA"/>
    <w:rsid w:val="0015763C"/>
    <w:rsid w:val="00161591"/>
    <w:rsid w:val="00165B7C"/>
    <w:rsid w:val="001664AD"/>
    <w:rsid w:val="00171C6F"/>
    <w:rsid w:val="0017412D"/>
    <w:rsid w:val="00175DFB"/>
    <w:rsid w:val="00176876"/>
    <w:rsid w:val="001846C9"/>
    <w:rsid w:val="00191ABA"/>
    <w:rsid w:val="00192A2E"/>
    <w:rsid w:val="00193F25"/>
    <w:rsid w:val="001A00E5"/>
    <w:rsid w:val="001B145A"/>
    <w:rsid w:val="001B2929"/>
    <w:rsid w:val="001B2CA3"/>
    <w:rsid w:val="001B5977"/>
    <w:rsid w:val="001C045A"/>
    <w:rsid w:val="001C1D3E"/>
    <w:rsid w:val="001D06F0"/>
    <w:rsid w:val="001D6ABB"/>
    <w:rsid w:val="001D6B1E"/>
    <w:rsid w:val="001D77CC"/>
    <w:rsid w:val="001E1ED6"/>
    <w:rsid w:val="001E2313"/>
    <w:rsid w:val="001E60E3"/>
    <w:rsid w:val="001E6888"/>
    <w:rsid w:val="001F001A"/>
    <w:rsid w:val="001F2B8A"/>
    <w:rsid w:val="001F2E26"/>
    <w:rsid w:val="001F34AE"/>
    <w:rsid w:val="001F781C"/>
    <w:rsid w:val="00200CDD"/>
    <w:rsid w:val="00202423"/>
    <w:rsid w:val="00211D85"/>
    <w:rsid w:val="00212757"/>
    <w:rsid w:val="002221E0"/>
    <w:rsid w:val="0022660E"/>
    <w:rsid w:val="00231309"/>
    <w:rsid w:val="0023267D"/>
    <w:rsid w:val="002328BA"/>
    <w:rsid w:val="00245643"/>
    <w:rsid w:val="002477E5"/>
    <w:rsid w:val="002524BF"/>
    <w:rsid w:val="00254DF6"/>
    <w:rsid w:val="00255308"/>
    <w:rsid w:val="0025607E"/>
    <w:rsid w:val="002602A0"/>
    <w:rsid w:val="00265BA3"/>
    <w:rsid w:val="002673DE"/>
    <w:rsid w:val="00280F06"/>
    <w:rsid w:val="002847F7"/>
    <w:rsid w:val="00284B7D"/>
    <w:rsid w:val="00286AC1"/>
    <w:rsid w:val="0029202D"/>
    <w:rsid w:val="00292B97"/>
    <w:rsid w:val="00292CFF"/>
    <w:rsid w:val="00295610"/>
    <w:rsid w:val="00297527"/>
    <w:rsid w:val="002978CE"/>
    <w:rsid w:val="002A1011"/>
    <w:rsid w:val="002A112E"/>
    <w:rsid w:val="002A193B"/>
    <w:rsid w:val="002A2E67"/>
    <w:rsid w:val="002A68D2"/>
    <w:rsid w:val="002B31E4"/>
    <w:rsid w:val="002B5AC7"/>
    <w:rsid w:val="002B661D"/>
    <w:rsid w:val="002B75AA"/>
    <w:rsid w:val="002C2A2F"/>
    <w:rsid w:val="002D3A9F"/>
    <w:rsid w:val="002D7309"/>
    <w:rsid w:val="002E086C"/>
    <w:rsid w:val="002E551C"/>
    <w:rsid w:val="002E7307"/>
    <w:rsid w:val="002F0835"/>
    <w:rsid w:val="003024B4"/>
    <w:rsid w:val="0030365C"/>
    <w:rsid w:val="00303665"/>
    <w:rsid w:val="003060CC"/>
    <w:rsid w:val="00307D07"/>
    <w:rsid w:val="0031654E"/>
    <w:rsid w:val="0032224F"/>
    <w:rsid w:val="00323A78"/>
    <w:rsid w:val="00324884"/>
    <w:rsid w:val="00324B82"/>
    <w:rsid w:val="00326297"/>
    <w:rsid w:val="00333123"/>
    <w:rsid w:val="00334E8B"/>
    <w:rsid w:val="00337A3E"/>
    <w:rsid w:val="003434C9"/>
    <w:rsid w:val="00345D79"/>
    <w:rsid w:val="00351766"/>
    <w:rsid w:val="00354AF8"/>
    <w:rsid w:val="00360010"/>
    <w:rsid w:val="00362DE4"/>
    <w:rsid w:val="003712B9"/>
    <w:rsid w:val="00374AE9"/>
    <w:rsid w:val="00376D2D"/>
    <w:rsid w:val="00376D4F"/>
    <w:rsid w:val="00381730"/>
    <w:rsid w:val="00382CB0"/>
    <w:rsid w:val="00384896"/>
    <w:rsid w:val="0038559E"/>
    <w:rsid w:val="00387CEE"/>
    <w:rsid w:val="00395967"/>
    <w:rsid w:val="003962D1"/>
    <w:rsid w:val="003A1788"/>
    <w:rsid w:val="003B1CF4"/>
    <w:rsid w:val="003B33FA"/>
    <w:rsid w:val="003B4191"/>
    <w:rsid w:val="003B7073"/>
    <w:rsid w:val="003B7712"/>
    <w:rsid w:val="003C15BC"/>
    <w:rsid w:val="003C1DE7"/>
    <w:rsid w:val="003C1F0F"/>
    <w:rsid w:val="003C3A6F"/>
    <w:rsid w:val="003C4AFF"/>
    <w:rsid w:val="003D0A22"/>
    <w:rsid w:val="003D0B67"/>
    <w:rsid w:val="003D1647"/>
    <w:rsid w:val="003D1A9B"/>
    <w:rsid w:val="003D2EF0"/>
    <w:rsid w:val="003D31EC"/>
    <w:rsid w:val="003D65AD"/>
    <w:rsid w:val="003D6A4B"/>
    <w:rsid w:val="003E6337"/>
    <w:rsid w:val="003F0E1E"/>
    <w:rsid w:val="003F1879"/>
    <w:rsid w:val="003F2D8D"/>
    <w:rsid w:val="0040149E"/>
    <w:rsid w:val="00401F09"/>
    <w:rsid w:val="00403893"/>
    <w:rsid w:val="00403D52"/>
    <w:rsid w:val="00405878"/>
    <w:rsid w:val="0042542D"/>
    <w:rsid w:val="0042739F"/>
    <w:rsid w:val="00431E0B"/>
    <w:rsid w:val="00435E2C"/>
    <w:rsid w:val="00437125"/>
    <w:rsid w:val="00437D58"/>
    <w:rsid w:val="00443D52"/>
    <w:rsid w:val="00444D8E"/>
    <w:rsid w:val="00445F4A"/>
    <w:rsid w:val="0045086E"/>
    <w:rsid w:val="0045202B"/>
    <w:rsid w:val="004554B3"/>
    <w:rsid w:val="00462543"/>
    <w:rsid w:val="00462BE9"/>
    <w:rsid w:val="0046409D"/>
    <w:rsid w:val="004674F8"/>
    <w:rsid w:val="00474E0D"/>
    <w:rsid w:val="00476ABD"/>
    <w:rsid w:val="0048106E"/>
    <w:rsid w:val="00482666"/>
    <w:rsid w:val="00485EDD"/>
    <w:rsid w:val="00486EF9"/>
    <w:rsid w:val="004913C3"/>
    <w:rsid w:val="0049459C"/>
    <w:rsid w:val="00495AA2"/>
    <w:rsid w:val="00496551"/>
    <w:rsid w:val="00497381"/>
    <w:rsid w:val="004A2337"/>
    <w:rsid w:val="004A3AB2"/>
    <w:rsid w:val="004A4E6F"/>
    <w:rsid w:val="004B12AF"/>
    <w:rsid w:val="004B1913"/>
    <w:rsid w:val="004B26C1"/>
    <w:rsid w:val="004C605E"/>
    <w:rsid w:val="004D334B"/>
    <w:rsid w:val="004D4E51"/>
    <w:rsid w:val="004D567B"/>
    <w:rsid w:val="004D7612"/>
    <w:rsid w:val="004E014C"/>
    <w:rsid w:val="004E0C62"/>
    <w:rsid w:val="004E2A92"/>
    <w:rsid w:val="004E4C2D"/>
    <w:rsid w:val="004E5119"/>
    <w:rsid w:val="004E67C8"/>
    <w:rsid w:val="004F4416"/>
    <w:rsid w:val="004F61F6"/>
    <w:rsid w:val="004F6847"/>
    <w:rsid w:val="004F6A69"/>
    <w:rsid w:val="0050440B"/>
    <w:rsid w:val="005072E9"/>
    <w:rsid w:val="005111D7"/>
    <w:rsid w:val="00517027"/>
    <w:rsid w:val="00526165"/>
    <w:rsid w:val="0053143A"/>
    <w:rsid w:val="00531553"/>
    <w:rsid w:val="005330D8"/>
    <w:rsid w:val="00534459"/>
    <w:rsid w:val="00537100"/>
    <w:rsid w:val="005417E0"/>
    <w:rsid w:val="00541E70"/>
    <w:rsid w:val="005423E2"/>
    <w:rsid w:val="0054543F"/>
    <w:rsid w:val="0055659D"/>
    <w:rsid w:val="00557466"/>
    <w:rsid w:val="0056212D"/>
    <w:rsid w:val="00562537"/>
    <w:rsid w:val="00564FBA"/>
    <w:rsid w:val="0057798B"/>
    <w:rsid w:val="005877AC"/>
    <w:rsid w:val="005916DA"/>
    <w:rsid w:val="00593E02"/>
    <w:rsid w:val="005945EB"/>
    <w:rsid w:val="005A15B2"/>
    <w:rsid w:val="005A2824"/>
    <w:rsid w:val="005A78D1"/>
    <w:rsid w:val="005B1BA4"/>
    <w:rsid w:val="005B502A"/>
    <w:rsid w:val="005C1F24"/>
    <w:rsid w:val="005C3E05"/>
    <w:rsid w:val="005C5A9C"/>
    <w:rsid w:val="005C6E4C"/>
    <w:rsid w:val="005C7CB5"/>
    <w:rsid w:val="005D0A7F"/>
    <w:rsid w:val="005D0F80"/>
    <w:rsid w:val="005D5C78"/>
    <w:rsid w:val="005D5FC9"/>
    <w:rsid w:val="005E23C5"/>
    <w:rsid w:val="005F3B43"/>
    <w:rsid w:val="005F4C3E"/>
    <w:rsid w:val="005F5688"/>
    <w:rsid w:val="00606489"/>
    <w:rsid w:val="00612370"/>
    <w:rsid w:val="0062402B"/>
    <w:rsid w:val="00624CFA"/>
    <w:rsid w:val="00625A48"/>
    <w:rsid w:val="0063380D"/>
    <w:rsid w:val="00636D17"/>
    <w:rsid w:val="00641008"/>
    <w:rsid w:val="00641098"/>
    <w:rsid w:val="00643591"/>
    <w:rsid w:val="00647C48"/>
    <w:rsid w:val="00655870"/>
    <w:rsid w:val="0065653B"/>
    <w:rsid w:val="00665D8D"/>
    <w:rsid w:val="00667D0E"/>
    <w:rsid w:val="0067221E"/>
    <w:rsid w:val="00672356"/>
    <w:rsid w:val="00675502"/>
    <w:rsid w:val="00677412"/>
    <w:rsid w:val="00682542"/>
    <w:rsid w:val="0068321C"/>
    <w:rsid w:val="0068469B"/>
    <w:rsid w:val="006979F3"/>
    <w:rsid w:val="006A1519"/>
    <w:rsid w:val="006A2018"/>
    <w:rsid w:val="006A338D"/>
    <w:rsid w:val="006A5B5A"/>
    <w:rsid w:val="006B17BE"/>
    <w:rsid w:val="006B5767"/>
    <w:rsid w:val="006B6C96"/>
    <w:rsid w:val="006C1D45"/>
    <w:rsid w:val="006D0874"/>
    <w:rsid w:val="006D4138"/>
    <w:rsid w:val="006D47BC"/>
    <w:rsid w:val="006D6209"/>
    <w:rsid w:val="006E7174"/>
    <w:rsid w:val="006F1BEC"/>
    <w:rsid w:val="006F1E93"/>
    <w:rsid w:val="0070020E"/>
    <w:rsid w:val="00701DC0"/>
    <w:rsid w:val="0070224F"/>
    <w:rsid w:val="00704B7B"/>
    <w:rsid w:val="00711E22"/>
    <w:rsid w:val="007215B0"/>
    <w:rsid w:val="00721C46"/>
    <w:rsid w:val="00726143"/>
    <w:rsid w:val="00726F0B"/>
    <w:rsid w:val="00730D1C"/>
    <w:rsid w:val="00731BAC"/>
    <w:rsid w:val="00733127"/>
    <w:rsid w:val="00735163"/>
    <w:rsid w:val="0073717A"/>
    <w:rsid w:val="007603EB"/>
    <w:rsid w:val="00764FA7"/>
    <w:rsid w:val="00771389"/>
    <w:rsid w:val="00772B11"/>
    <w:rsid w:val="00782B33"/>
    <w:rsid w:val="007847C2"/>
    <w:rsid w:val="007A14E9"/>
    <w:rsid w:val="007A4DA6"/>
    <w:rsid w:val="007A6696"/>
    <w:rsid w:val="007B4363"/>
    <w:rsid w:val="007B49FA"/>
    <w:rsid w:val="007B4F65"/>
    <w:rsid w:val="007B678B"/>
    <w:rsid w:val="007B7787"/>
    <w:rsid w:val="007C1510"/>
    <w:rsid w:val="007C34F7"/>
    <w:rsid w:val="007C4E1C"/>
    <w:rsid w:val="007D269A"/>
    <w:rsid w:val="007D2E73"/>
    <w:rsid w:val="007E6D62"/>
    <w:rsid w:val="007F3160"/>
    <w:rsid w:val="007F57D2"/>
    <w:rsid w:val="007F6911"/>
    <w:rsid w:val="007F7096"/>
    <w:rsid w:val="007F7AF6"/>
    <w:rsid w:val="00801A4D"/>
    <w:rsid w:val="00807918"/>
    <w:rsid w:val="00811812"/>
    <w:rsid w:val="008154B2"/>
    <w:rsid w:val="00821168"/>
    <w:rsid w:val="00823D92"/>
    <w:rsid w:val="00823F52"/>
    <w:rsid w:val="00834011"/>
    <w:rsid w:val="0083503C"/>
    <w:rsid w:val="0084245B"/>
    <w:rsid w:val="00842CF1"/>
    <w:rsid w:val="0084666D"/>
    <w:rsid w:val="00847350"/>
    <w:rsid w:val="0085043A"/>
    <w:rsid w:val="00852FA0"/>
    <w:rsid w:val="0085500C"/>
    <w:rsid w:val="00863DB1"/>
    <w:rsid w:val="00865481"/>
    <w:rsid w:val="00865760"/>
    <w:rsid w:val="00867199"/>
    <w:rsid w:val="00867266"/>
    <w:rsid w:val="0087268D"/>
    <w:rsid w:val="00873B89"/>
    <w:rsid w:val="00874451"/>
    <w:rsid w:val="00874873"/>
    <w:rsid w:val="00876180"/>
    <w:rsid w:val="0088010D"/>
    <w:rsid w:val="00880AA7"/>
    <w:rsid w:val="00882155"/>
    <w:rsid w:val="008920F7"/>
    <w:rsid w:val="0089222C"/>
    <w:rsid w:val="00892A0F"/>
    <w:rsid w:val="00893B64"/>
    <w:rsid w:val="008964F2"/>
    <w:rsid w:val="00896512"/>
    <w:rsid w:val="0089767E"/>
    <w:rsid w:val="00897A18"/>
    <w:rsid w:val="008A1102"/>
    <w:rsid w:val="008A1DC4"/>
    <w:rsid w:val="008A32DE"/>
    <w:rsid w:val="008A3558"/>
    <w:rsid w:val="008A7D5D"/>
    <w:rsid w:val="008B1558"/>
    <w:rsid w:val="008B2D90"/>
    <w:rsid w:val="008C0A8A"/>
    <w:rsid w:val="008C5D4E"/>
    <w:rsid w:val="008D06E8"/>
    <w:rsid w:val="008D64B9"/>
    <w:rsid w:val="008D79DA"/>
    <w:rsid w:val="008E00FE"/>
    <w:rsid w:val="008E0639"/>
    <w:rsid w:val="008E3C17"/>
    <w:rsid w:val="008F0DB6"/>
    <w:rsid w:val="009048EF"/>
    <w:rsid w:val="00915BD4"/>
    <w:rsid w:val="00922094"/>
    <w:rsid w:val="00927C80"/>
    <w:rsid w:val="009323A0"/>
    <w:rsid w:val="009325B0"/>
    <w:rsid w:val="00933710"/>
    <w:rsid w:val="00935072"/>
    <w:rsid w:val="00936211"/>
    <w:rsid w:val="00940BCC"/>
    <w:rsid w:val="00941871"/>
    <w:rsid w:val="00944648"/>
    <w:rsid w:val="00945A08"/>
    <w:rsid w:val="009548D1"/>
    <w:rsid w:val="00961F1D"/>
    <w:rsid w:val="00962EA2"/>
    <w:rsid w:val="009647D5"/>
    <w:rsid w:val="00964F03"/>
    <w:rsid w:val="00976C25"/>
    <w:rsid w:val="00981B0D"/>
    <w:rsid w:val="00982436"/>
    <w:rsid w:val="00983475"/>
    <w:rsid w:val="00986A03"/>
    <w:rsid w:val="0099343C"/>
    <w:rsid w:val="00994E04"/>
    <w:rsid w:val="009957E5"/>
    <w:rsid w:val="009A1D8B"/>
    <w:rsid w:val="009A24A7"/>
    <w:rsid w:val="009A4941"/>
    <w:rsid w:val="009A4F15"/>
    <w:rsid w:val="009C71ED"/>
    <w:rsid w:val="009D0902"/>
    <w:rsid w:val="009D142C"/>
    <w:rsid w:val="009D5040"/>
    <w:rsid w:val="009E1505"/>
    <w:rsid w:val="009E22C7"/>
    <w:rsid w:val="009E57B5"/>
    <w:rsid w:val="009F0B8A"/>
    <w:rsid w:val="009F0EF9"/>
    <w:rsid w:val="009F292C"/>
    <w:rsid w:val="00A00DBA"/>
    <w:rsid w:val="00A04A15"/>
    <w:rsid w:val="00A1130A"/>
    <w:rsid w:val="00A1696D"/>
    <w:rsid w:val="00A3051A"/>
    <w:rsid w:val="00A3198C"/>
    <w:rsid w:val="00A36C60"/>
    <w:rsid w:val="00A3757C"/>
    <w:rsid w:val="00A43995"/>
    <w:rsid w:val="00A44BCE"/>
    <w:rsid w:val="00A5197A"/>
    <w:rsid w:val="00A56730"/>
    <w:rsid w:val="00A61E04"/>
    <w:rsid w:val="00A61F4E"/>
    <w:rsid w:val="00A656CB"/>
    <w:rsid w:val="00A7085D"/>
    <w:rsid w:val="00A72FF4"/>
    <w:rsid w:val="00A7447D"/>
    <w:rsid w:val="00A7448A"/>
    <w:rsid w:val="00A75246"/>
    <w:rsid w:val="00A759EB"/>
    <w:rsid w:val="00A82138"/>
    <w:rsid w:val="00A83900"/>
    <w:rsid w:val="00A854CD"/>
    <w:rsid w:val="00A90F9D"/>
    <w:rsid w:val="00A92C4A"/>
    <w:rsid w:val="00A93176"/>
    <w:rsid w:val="00A9340C"/>
    <w:rsid w:val="00A93F4C"/>
    <w:rsid w:val="00A94099"/>
    <w:rsid w:val="00AA51C1"/>
    <w:rsid w:val="00AB38D9"/>
    <w:rsid w:val="00AB51CE"/>
    <w:rsid w:val="00AB5E1A"/>
    <w:rsid w:val="00AB74BF"/>
    <w:rsid w:val="00AC2228"/>
    <w:rsid w:val="00AC3C4D"/>
    <w:rsid w:val="00AC721D"/>
    <w:rsid w:val="00AE4B05"/>
    <w:rsid w:val="00AE4DB1"/>
    <w:rsid w:val="00AE59DD"/>
    <w:rsid w:val="00AF30A9"/>
    <w:rsid w:val="00AF6F19"/>
    <w:rsid w:val="00AF7B43"/>
    <w:rsid w:val="00B00C4C"/>
    <w:rsid w:val="00B04EA1"/>
    <w:rsid w:val="00B15A4E"/>
    <w:rsid w:val="00B21747"/>
    <w:rsid w:val="00B278BA"/>
    <w:rsid w:val="00B3093F"/>
    <w:rsid w:val="00B37574"/>
    <w:rsid w:val="00B408B6"/>
    <w:rsid w:val="00B40A45"/>
    <w:rsid w:val="00B41734"/>
    <w:rsid w:val="00B42894"/>
    <w:rsid w:val="00B46F91"/>
    <w:rsid w:val="00B47668"/>
    <w:rsid w:val="00B54635"/>
    <w:rsid w:val="00B57033"/>
    <w:rsid w:val="00B63511"/>
    <w:rsid w:val="00B66E6F"/>
    <w:rsid w:val="00B7401E"/>
    <w:rsid w:val="00B76A07"/>
    <w:rsid w:val="00B84320"/>
    <w:rsid w:val="00B854F1"/>
    <w:rsid w:val="00B90AF8"/>
    <w:rsid w:val="00B91B39"/>
    <w:rsid w:val="00B95E17"/>
    <w:rsid w:val="00BA2BF7"/>
    <w:rsid w:val="00BB0049"/>
    <w:rsid w:val="00BB10BC"/>
    <w:rsid w:val="00BB5838"/>
    <w:rsid w:val="00BB7CDA"/>
    <w:rsid w:val="00BB7FE5"/>
    <w:rsid w:val="00BC2CD7"/>
    <w:rsid w:val="00BC7008"/>
    <w:rsid w:val="00BE42D1"/>
    <w:rsid w:val="00BE6B02"/>
    <w:rsid w:val="00BE7C32"/>
    <w:rsid w:val="00BF17B8"/>
    <w:rsid w:val="00C13CE1"/>
    <w:rsid w:val="00C164C0"/>
    <w:rsid w:val="00C16ED8"/>
    <w:rsid w:val="00C26383"/>
    <w:rsid w:val="00C27CCE"/>
    <w:rsid w:val="00C31845"/>
    <w:rsid w:val="00C31F4C"/>
    <w:rsid w:val="00C32437"/>
    <w:rsid w:val="00C32F4A"/>
    <w:rsid w:val="00C42781"/>
    <w:rsid w:val="00C42BBB"/>
    <w:rsid w:val="00C47DCF"/>
    <w:rsid w:val="00C535A2"/>
    <w:rsid w:val="00C62513"/>
    <w:rsid w:val="00C63F40"/>
    <w:rsid w:val="00C72223"/>
    <w:rsid w:val="00C739EC"/>
    <w:rsid w:val="00C73E21"/>
    <w:rsid w:val="00C7459B"/>
    <w:rsid w:val="00C758EC"/>
    <w:rsid w:val="00C805E0"/>
    <w:rsid w:val="00C8102D"/>
    <w:rsid w:val="00C868D7"/>
    <w:rsid w:val="00C904E2"/>
    <w:rsid w:val="00C92954"/>
    <w:rsid w:val="00C92D69"/>
    <w:rsid w:val="00C96049"/>
    <w:rsid w:val="00C9648A"/>
    <w:rsid w:val="00CA53DE"/>
    <w:rsid w:val="00CA56D3"/>
    <w:rsid w:val="00CB42C7"/>
    <w:rsid w:val="00CB581F"/>
    <w:rsid w:val="00CC222B"/>
    <w:rsid w:val="00CC7907"/>
    <w:rsid w:val="00CD2B8B"/>
    <w:rsid w:val="00CD2C11"/>
    <w:rsid w:val="00CD6360"/>
    <w:rsid w:val="00CD6E33"/>
    <w:rsid w:val="00CE463D"/>
    <w:rsid w:val="00CF1583"/>
    <w:rsid w:val="00CF790B"/>
    <w:rsid w:val="00D01AA1"/>
    <w:rsid w:val="00D03EE5"/>
    <w:rsid w:val="00D105EA"/>
    <w:rsid w:val="00D14116"/>
    <w:rsid w:val="00D1430D"/>
    <w:rsid w:val="00D21625"/>
    <w:rsid w:val="00D2513D"/>
    <w:rsid w:val="00D25257"/>
    <w:rsid w:val="00D31634"/>
    <w:rsid w:val="00D336E7"/>
    <w:rsid w:val="00D35FDE"/>
    <w:rsid w:val="00D3698F"/>
    <w:rsid w:val="00D37AD3"/>
    <w:rsid w:val="00D42E1B"/>
    <w:rsid w:val="00D43699"/>
    <w:rsid w:val="00D438A1"/>
    <w:rsid w:val="00D5251E"/>
    <w:rsid w:val="00D5267A"/>
    <w:rsid w:val="00D539BF"/>
    <w:rsid w:val="00D5527F"/>
    <w:rsid w:val="00D56F55"/>
    <w:rsid w:val="00D60046"/>
    <w:rsid w:val="00D71D35"/>
    <w:rsid w:val="00D72C82"/>
    <w:rsid w:val="00D75B60"/>
    <w:rsid w:val="00D76CAE"/>
    <w:rsid w:val="00D927D8"/>
    <w:rsid w:val="00D95009"/>
    <w:rsid w:val="00DA3D65"/>
    <w:rsid w:val="00DA3FD2"/>
    <w:rsid w:val="00DA42A3"/>
    <w:rsid w:val="00DB0DC7"/>
    <w:rsid w:val="00DB4479"/>
    <w:rsid w:val="00DC43B2"/>
    <w:rsid w:val="00DC5B42"/>
    <w:rsid w:val="00DD0696"/>
    <w:rsid w:val="00DD1EAC"/>
    <w:rsid w:val="00DD2FE4"/>
    <w:rsid w:val="00DD4FD3"/>
    <w:rsid w:val="00DD5444"/>
    <w:rsid w:val="00DE0E0F"/>
    <w:rsid w:val="00DE1CE0"/>
    <w:rsid w:val="00DE1F7E"/>
    <w:rsid w:val="00DE5FEB"/>
    <w:rsid w:val="00DE7104"/>
    <w:rsid w:val="00DF2840"/>
    <w:rsid w:val="00DF3243"/>
    <w:rsid w:val="00DF3506"/>
    <w:rsid w:val="00DF4220"/>
    <w:rsid w:val="00DF4942"/>
    <w:rsid w:val="00DF5317"/>
    <w:rsid w:val="00DF6475"/>
    <w:rsid w:val="00E01954"/>
    <w:rsid w:val="00E031AF"/>
    <w:rsid w:val="00E03527"/>
    <w:rsid w:val="00E04737"/>
    <w:rsid w:val="00E129FA"/>
    <w:rsid w:val="00E215A9"/>
    <w:rsid w:val="00E21839"/>
    <w:rsid w:val="00E22A02"/>
    <w:rsid w:val="00E25420"/>
    <w:rsid w:val="00E27475"/>
    <w:rsid w:val="00E332F6"/>
    <w:rsid w:val="00E40ABD"/>
    <w:rsid w:val="00E41574"/>
    <w:rsid w:val="00E53605"/>
    <w:rsid w:val="00E53BCF"/>
    <w:rsid w:val="00E53F7A"/>
    <w:rsid w:val="00E53FA6"/>
    <w:rsid w:val="00E56DCB"/>
    <w:rsid w:val="00E57CD3"/>
    <w:rsid w:val="00E641B5"/>
    <w:rsid w:val="00E763CF"/>
    <w:rsid w:val="00E81E98"/>
    <w:rsid w:val="00E81F7B"/>
    <w:rsid w:val="00E936C6"/>
    <w:rsid w:val="00E955D2"/>
    <w:rsid w:val="00E96BEA"/>
    <w:rsid w:val="00EA1A9E"/>
    <w:rsid w:val="00EA1B31"/>
    <w:rsid w:val="00EA23AF"/>
    <w:rsid w:val="00EA2D5A"/>
    <w:rsid w:val="00EA4E3C"/>
    <w:rsid w:val="00EB01A8"/>
    <w:rsid w:val="00EB1179"/>
    <w:rsid w:val="00EC1797"/>
    <w:rsid w:val="00ED52B7"/>
    <w:rsid w:val="00ED6E25"/>
    <w:rsid w:val="00EE0178"/>
    <w:rsid w:val="00EE0FA3"/>
    <w:rsid w:val="00EE3E80"/>
    <w:rsid w:val="00EE5608"/>
    <w:rsid w:val="00EE6E0E"/>
    <w:rsid w:val="00EF06FF"/>
    <w:rsid w:val="00EF1167"/>
    <w:rsid w:val="00EF22B9"/>
    <w:rsid w:val="00EF43C3"/>
    <w:rsid w:val="00F02697"/>
    <w:rsid w:val="00F04EC7"/>
    <w:rsid w:val="00F05764"/>
    <w:rsid w:val="00F06271"/>
    <w:rsid w:val="00F06B92"/>
    <w:rsid w:val="00F11F41"/>
    <w:rsid w:val="00F16A28"/>
    <w:rsid w:val="00F200B8"/>
    <w:rsid w:val="00F22520"/>
    <w:rsid w:val="00F27797"/>
    <w:rsid w:val="00F3524C"/>
    <w:rsid w:val="00F35290"/>
    <w:rsid w:val="00F3656D"/>
    <w:rsid w:val="00F37C4F"/>
    <w:rsid w:val="00F40025"/>
    <w:rsid w:val="00F4319A"/>
    <w:rsid w:val="00F44445"/>
    <w:rsid w:val="00F47EB2"/>
    <w:rsid w:val="00F52887"/>
    <w:rsid w:val="00F53086"/>
    <w:rsid w:val="00F53A1B"/>
    <w:rsid w:val="00F551CA"/>
    <w:rsid w:val="00F562BC"/>
    <w:rsid w:val="00F622A2"/>
    <w:rsid w:val="00F63032"/>
    <w:rsid w:val="00F63BD4"/>
    <w:rsid w:val="00F6456D"/>
    <w:rsid w:val="00F70208"/>
    <w:rsid w:val="00F72D08"/>
    <w:rsid w:val="00F72E41"/>
    <w:rsid w:val="00F734E6"/>
    <w:rsid w:val="00F7444F"/>
    <w:rsid w:val="00F74E33"/>
    <w:rsid w:val="00F757E5"/>
    <w:rsid w:val="00F75D89"/>
    <w:rsid w:val="00F812C3"/>
    <w:rsid w:val="00F8198B"/>
    <w:rsid w:val="00F851B7"/>
    <w:rsid w:val="00F92386"/>
    <w:rsid w:val="00F92BAC"/>
    <w:rsid w:val="00FA01D8"/>
    <w:rsid w:val="00FA1345"/>
    <w:rsid w:val="00FA13D8"/>
    <w:rsid w:val="00FA20A7"/>
    <w:rsid w:val="00FA4ABB"/>
    <w:rsid w:val="00FA6969"/>
    <w:rsid w:val="00FA7CE3"/>
    <w:rsid w:val="00FC2148"/>
    <w:rsid w:val="00FC39E0"/>
    <w:rsid w:val="00FC76F1"/>
    <w:rsid w:val="00FD7EEF"/>
    <w:rsid w:val="00FE0318"/>
    <w:rsid w:val="00FE3400"/>
    <w:rsid w:val="00FE37F2"/>
    <w:rsid w:val="00FE3B41"/>
    <w:rsid w:val="00FE6650"/>
    <w:rsid w:val="00FF1425"/>
    <w:rsid w:val="00FF1A2B"/>
    <w:rsid w:val="00FF1EE7"/>
    <w:rsid w:val="00FF2311"/>
    <w:rsid w:val="00FF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74FA"/>
    <w:pPr>
      <w:keepNext/>
      <w:outlineLvl w:val="0"/>
    </w:pPr>
    <w:rPr>
      <w:sz w:val="24"/>
    </w:rPr>
  </w:style>
  <w:style w:type="paragraph" w:styleId="2">
    <w:name w:val="heading 2"/>
    <w:basedOn w:val="a"/>
    <w:next w:val="a"/>
    <w:link w:val="20"/>
    <w:qFormat/>
    <w:rsid w:val="001574FA"/>
    <w:pPr>
      <w:keepNext/>
      <w:outlineLvl w:val="1"/>
    </w:pPr>
    <w:rPr>
      <w:b/>
      <w:bCs/>
      <w:sz w:val="22"/>
    </w:rPr>
  </w:style>
  <w:style w:type="paragraph" w:styleId="3">
    <w:name w:val="heading 3"/>
    <w:basedOn w:val="a"/>
    <w:next w:val="a"/>
    <w:link w:val="30"/>
    <w:qFormat/>
    <w:rsid w:val="001574FA"/>
    <w:pPr>
      <w:keepNext/>
      <w:outlineLvl w:val="2"/>
    </w:pPr>
    <w:rPr>
      <w:b/>
      <w:bCs/>
      <w:sz w:val="28"/>
    </w:rPr>
  </w:style>
  <w:style w:type="paragraph" w:styleId="4">
    <w:name w:val="heading 4"/>
    <w:basedOn w:val="a"/>
    <w:next w:val="a"/>
    <w:link w:val="40"/>
    <w:qFormat/>
    <w:rsid w:val="001574FA"/>
    <w:pPr>
      <w:keepNext/>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4F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574FA"/>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1574FA"/>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1574FA"/>
    <w:rPr>
      <w:rFonts w:ascii="Times New Roman" w:eastAsia="Times New Roman" w:hAnsi="Times New Roman" w:cs="Times New Roman"/>
      <w:b/>
      <w:bCs/>
      <w:sz w:val="32"/>
      <w:szCs w:val="20"/>
      <w:lang w:eastAsia="ru-RU"/>
    </w:rPr>
  </w:style>
  <w:style w:type="paragraph" w:styleId="21">
    <w:name w:val="Body Text 2"/>
    <w:basedOn w:val="a"/>
    <w:link w:val="22"/>
    <w:rsid w:val="001574FA"/>
    <w:pPr>
      <w:ind w:right="-99"/>
    </w:pPr>
    <w:rPr>
      <w:sz w:val="22"/>
    </w:rPr>
  </w:style>
  <w:style w:type="character" w:customStyle="1" w:styleId="22">
    <w:name w:val="Основной текст 2 Знак"/>
    <w:basedOn w:val="a0"/>
    <w:link w:val="21"/>
    <w:rsid w:val="001574FA"/>
    <w:rPr>
      <w:rFonts w:ascii="Times New Roman" w:eastAsia="Times New Roman" w:hAnsi="Times New Roman" w:cs="Times New Roman"/>
      <w:szCs w:val="20"/>
      <w:lang w:eastAsia="ru-RU"/>
    </w:rPr>
  </w:style>
  <w:style w:type="paragraph" w:styleId="a3">
    <w:name w:val="header"/>
    <w:basedOn w:val="a"/>
    <w:link w:val="a4"/>
    <w:uiPriority w:val="99"/>
    <w:unhideWhenUsed/>
    <w:rsid w:val="00E215A9"/>
    <w:pPr>
      <w:tabs>
        <w:tab w:val="center" w:pos="4677"/>
        <w:tab w:val="right" w:pos="9355"/>
      </w:tabs>
    </w:pPr>
  </w:style>
  <w:style w:type="character" w:customStyle="1" w:styleId="a4">
    <w:name w:val="Верхний колонтитул Знак"/>
    <w:basedOn w:val="a0"/>
    <w:link w:val="a3"/>
    <w:uiPriority w:val="99"/>
    <w:rsid w:val="00E215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215A9"/>
    <w:pPr>
      <w:tabs>
        <w:tab w:val="center" w:pos="4677"/>
        <w:tab w:val="right" w:pos="9355"/>
      </w:tabs>
    </w:pPr>
  </w:style>
  <w:style w:type="character" w:customStyle="1" w:styleId="a6">
    <w:name w:val="Нижний колонтитул Знак"/>
    <w:basedOn w:val="a0"/>
    <w:link w:val="a5"/>
    <w:uiPriority w:val="99"/>
    <w:rsid w:val="00E215A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15A9"/>
    <w:rPr>
      <w:rFonts w:ascii="Tahoma" w:hAnsi="Tahoma" w:cs="Tahoma"/>
      <w:sz w:val="16"/>
      <w:szCs w:val="16"/>
    </w:rPr>
  </w:style>
  <w:style w:type="character" w:customStyle="1" w:styleId="a8">
    <w:name w:val="Текст выноски Знак"/>
    <w:basedOn w:val="a0"/>
    <w:link w:val="a7"/>
    <w:uiPriority w:val="99"/>
    <w:semiHidden/>
    <w:rsid w:val="00E215A9"/>
    <w:rPr>
      <w:rFonts w:ascii="Tahoma" w:eastAsia="Times New Roman" w:hAnsi="Tahoma" w:cs="Tahoma"/>
      <w:sz w:val="16"/>
      <w:szCs w:val="16"/>
      <w:lang w:eastAsia="ru-RU"/>
    </w:rPr>
  </w:style>
  <w:style w:type="paragraph" w:customStyle="1" w:styleId="ConsPlusNormal">
    <w:name w:val="ConsPlusNormal"/>
    <w:rsid w:val="00CB42C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Normal">
    <w:name w:val="ConsNormal"/>
    <w:rsid w:val="00CB42C7"/>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74FA"/>
    <w:pPr>
      <w:keepNext/>
      <w:outlineLvl w:val="0"/>
    </w:pPr>
    <w:rPr>
      <w:sz w:val="24"/>
    </w:rPr>
  </w:style>
  <w:style w:type="paragraph" w:styleId="2">
    <w:name w:val="heading 2"/>
    <w:basedOn w:val="a"/>
    <w:next w:val="a"/>
    <w:link w:val="20"/>
    <w:qFormat/>
    <w:rsid w:val="001574FA"/>
    <w:pPr>
      <w:keepNext/>
      <w:outlineLvl w:val="1"/>
    </w:pPr>
    <w:rPr>
      <w:b/>
      <w:bCs/>
      <w:sz w:val="22"/>
    </w:rPr>
  </w:style>
  <w:style w:type="paragraph" w:styleId="3">
    <w:name w:val="heading 3"/>
    <w:basedOn w:val="a"/>
    <w:next w:val="a"/>
    <w:link w:val="30"/>
    <w:qFormat/>
    <w:rsid w:val="001574FA"/>
    <w:pPr>
      <w:keepNext/>
      <w:outlineLvl w:val="2"/>
    </w:pPr>
    <w:rPr>
      <w:b/>
      <w:bCs/>
      <w:sz w:val="28"/>
    </w:rPr>
  </w:style>
  <w:style w:type="paragraph" w:styleId="4">
    <w:name w:val="heading 4"/>
    <w:basedOn w:val="a"/>
    <w:next w:val="a"/>
    <w:link w:val="40"/>
    <w:qFormat/>
    <w:rsid w:val="001574FA"/>
    <w:pPr>
      <w:keepNext/>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4F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574FA"/>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1574FA"/>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1574FA"/>
    <w:rPr>
      <w:rFonts w:ascii="Times New Roman" w:eastAsia="Times New Roman" w:hAnsi="Times New Roman" w:cs="Times New Roman"/>
      <w:b/>
      <w:bCs/>
      <w:sz w:val="32"/>
      <w:szCs w:val="20"/>
      <w:lang w:eastAsia="ru-RU"/>
    </w:rPr>
  </w:style>
  <w:style w:type="paragraph" w:styleId="21">
    <w:name w:val="Body Text 2"/>
    <w:basedOn w:val="a"/>
    <w:link w:val="22"/>
    <w:rsid w:val="001574FA"/>
    <w:pPr>
      <w:ind w:right="-99"/>
    </w:pPr>
    <w:rPr>
      <w:sz w:val="22"/>
    </w:rPr>
  </w:style>
  <w:style w:type="character" w:customStyle="1" w:styleId="22">
    <w:name w:val="Основной текст 2 Знак"/>
    <w:basedOn w:val="a0"/>
    <w:link w:val="21"/>
    <w:rsid w:val="001574FA"/>
    <w:rPr>
      <w:rFonts w:ascii="Times New Roman" w:eastAsia="Times New Roman" w:hAnsi="Times New Roman" w:cs="Times New Roman"/>
      <w:szCs w:val="20"/>
      <w:lang w:eastAsia="ru-RU"/>
    </w:rPr>
  </w:style>
  <w:style w:type="paragraph" w:styleId="a3">
    <w:name w:val="header"/>
    <w:basedOn w:val="a"/>
    <w:link w:val="a4"/>
    <w:uiPriority w:val="99"/>
    <w:unhideWhenUsed/>
    <w:rsid w:val="00E215A9"/>
    <w:pPr>
      <w:tabs>
        <w:tab w:val="center" w:pos="4677"/>
        <w:tab w:val="right" w:pos="9355"/>
      </w:tabs>
    </w:pPr>
  </w:style>
  <w:style w:type="character" w:customStyle="1" w:styleId="a4">
    <w:name w:val="Верхний колонтитул Знак"/>
    <w:basedOn w:val="a0"/>
    <w:link w:val="a3"/>
    <w:uiPriority w:val="99"/>
    <w:rsid w:val="00E215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215A9"/>
    <w:pPr>
      <w:tabs>
        <w:tab w:val="center" w:pos="4677"/>
        <w:tab w:val="right" w:pos="9355"/>
      </w:tabs>
    </w:pPr>
  </w:style>
  <w:style w:type="character" w:customStyle="1" w:styleId="a6">
    <w:name w:val="Нижний колонтитул Знак"/>
    <w:basedOn w:val="a0"/>
    <w:link w:val="a5"/>
    <w:uiPriority w:val="99"/>
    <w:rsid w:val="00E215A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215A9"/>
    <w:rPr>
      <w:rFonts w:ascii="Tahoma" w:hAnsi="Tahoma" w:cs="Tahoma"/>
      <w:sz w:val="16"/>
      <w:szCs w:val="16"/>
    </w:rPr>
  </w:style>
  <w:style w:type="character" w:customStyle="1" w:styleId="a8">
    <w:name w:val="Текст выноски Знак"/>
    <w:basedOn w:val="a0"/>
    <w:link w:val="a7"/>
    <w:uiPriority w:val="99"/>
    <w:semiHidden/>
    <w:rsid w:val="00E215A9"/>
    <w:rPr>
      <w:rFonts w:ascii="Tahoma" w:eastAsia="Times New Roman" w:hAnsi="Tahoma" w:cs="Tahoma"/>
      <w:sz w:val="16"/>
      <w:szCs w:val="16"/>
      <w:lang w:eastAsia="ru-RU"/>
    </w:rPr>
  </w:style>
  <w:style w:type="paragraph" w:customStyle="1" w:styleId="ConsPlusNormal">
    <w:name w:val="ConsPlusNormal"/>
    <w:rsid w:val="00CB42C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Normal">
    <w:name w:val="ConsNormal"/>
    <w:rsid w:val="00CB42C7"/>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915">
      <w:bodyDiv w:val="1"/>
      <w:marLeft w:val="0"/>
      <w:marRight w:val="0"/>
      <w:marTop w:val="0"/>
      <w:marBottom w:val="0"/>
      <w:divBdr>
        <w:top w:val="none" w:sz="0" w:space="0" w:color="auto"/>
        <w:left w:val="none" w:sz="0" w:space="0" w:color="auto"/>
        <w:bottom w:val="none" w:sz="0" w:space="0" w:color="auto"/>
        <w:right w:val="none" w:sz="0" w:space="0" w:color="auto"/>
      </w:divBdr>
    </w:div>
    <w:div w:id="136580731">
      <w:bodyDiv w:val="1"/>
      <w:marLeft w:val="0"/>
      <w:marRight w:val="0"/>
      <w:marTop w:val="0"/>
      <w:marBottom w:val="0"/>
      <w:divBdr>
        <w:top w:val="none" w:sz="0" w:space="0" w:color="auto"/>
        <w:left w:val="none" w:sz="0" w:space="0" w:color="auto"/>
        <w:bottom w:val="none" w:sz="0" w:space="0" w:color="auto"/>
        <w:right w:val="none" w:sz="0" w:space="0" w:color="auto"/>
      </w:divBdr>
    </w:div>
    <w:div w:id="136802289">
      <w:bodyDiv w:val="1"/>
      <w:marLeft w:val="0"/>
      <w:marRight w:val="0"/>
      <w:marTop w:val="0"/>
      <w:marBottom w:val="0"/>
      <w:divBdr>
        <w:top w:val="none" w:sz="0" w:space="0" w:color="auto"/>
        <w:left w:val="none" w:sz="0" w:space="0" w:color="auto"/>
        <w:bottom w:val="none" w:sz="0" w:space="0" w:color="auto"/>
        <w:right w:val="none" w:sz="0" w:space="0" w:color="auto"/>
      </w:divBdr>
    </w:div>
    <w:div w:id="217934414">
      <w:bodyDiv w:val="1"/>
      <w:marLeft w:val="0"/>
      <w:marRight w:val="0"/>
      <w:marTop w:val="0"/>
      <w:marBottom w:val="0"/>
      <w:divBdr>
        <w:top w:val="none" w:sz="0" w:space="0" w:color="auto"/>
        <w:left w:val="none" w:sz="0" w:space="0" w:color="auto"/>
        <w:bottom w:val="none" w:sz="0" w:space="0" w:color="auto"/>
        <w:right w:val="none" w:sz="0" w:space="0" w:color="auto"/>
      </w:divBdr>
    </w:div>
    <w:div w:id="266816396">
      <w:bodyDiv w:val="1"/>
      <w:marLeft w:val="0"/>
      <w:marRight w:val="0"/>
      <w:marTop w:val="0"/>
      <w:marBottom w:val="0"/>
      <w:divBdr>
        <w:top w:val="none" w:sz="0" w:space="0" w:color="auto"/>
        <w:left w:val="none" w:sz="0" w:space="0" w:color="auto"/>
        <w:bottom w:val="none" w:sz="0" w:space="0" w:color="auto"/>
        <w:right w:val="none" w:sz="0" w:space="0" w:color="auto"/>
      </w:divBdr>
    </w:div>
    <w:div w:id="385491077">
      <w:bodyDiv w:val="1"/>
      <w:marLeft w:val="0"/>
      <w:marRight w:val="0"/>
      <w:marTop w:val="0"/>
      <w:marBottom w:val="0"/>
      <w:divBdr>
        <w:top w:val="none" w:sz="0" w:space="0" w:color="auto"/>
        <w:left w:val="none" w:sz="0" w:space="0" w:color="auto"/>
        <w:bottom w:val="none" w:sz="0" w:space="0" w:color="auto"/>
        <w:right w:val="none" w:sz="0" w:space="0" w:color="auto"/>
      </w:divBdr>
    </w:div>
    <w:div w:id="536546463">
      <w:bodyDiv w:val="1"/>
      <w:marLeft w:val="0"/>
      <w:marRight w:val="0"/>
      <w:marTop w:val="0"/>
      <w:marBottom w:val="0"/>
      <w:divBdr>
        <w:top w:val="none" w:sz="0" w:space="0" w:color="auto"/>
        <w:left w:val="none" w:sz="0" w:space="0" w:color="auto"/>
        <w:bottom w:val="none" w:sz="0" w:space="0" w:color="auto"/>
        <w:right w:val="none" w:sz="0" w:space="0" w:color="auto"/>
      </w:divBdr>
    </w:div>
    <w:div w:id="561790760">
      <w:bodyDiv w:val="1"/>
      <w:marLeft w:val="0"/>
      <w:marRight w:val="0"/>
      <w:marTop w:val="0"/>
      <w:marBottom w:val="0"/>
      <w:divBdr>
        <w:top w:val="none" w:sz="0" w:space="0" w:color="auto"/>
        <w:left w:val="none" w:sz="0" w:space="0" w:color="auto"/>
        <w:bottom w:val="none" w:sz="0" w:space="0" w:color="auto"/>
        <w:right w:val="none" w:sz="0" w:space="0" w:color="auto"/>
      </w:divBdr>
    </w:div>
    <w:div w:id="658193292">
      <w:bodyDiv w:val="1"/>
      <w:marLeft w:val="0"/>
      <w:marRight w:val="0"/>
      <w:marTop w:val="0"/>
      <w:marBottom w:val="0"/>
      <w:divBdr>
        <w:top w:val="none" w:sz="0" w:space="0" w:color="auto"/>
        <w:left w:val="none" w:sz="0" w:space="0" w:color="auto"/>
        <w:bottom w:val="none" w:sz="0" w:space="0" w:color="auto"/>
        <w:right w:val="none" w:sz="0" w:space="0" w:color="auto"/>
      </w:divBdr>
    </w:div>
    <w:div w:id="664937958">
      <w:bodyDiv w:val="1"/>
      <w:marLeft w:val="0"/>
      <w:marRight w:val="0"/>
      <w:marTop w:val="0"/>
      <w:marBottom w:val="0"/>
      <w:divBdr>
        <w:top w:val="none" w:sz="0" w:space="0" w:color="auto"/>
        <w:left w:val="none" w:sz="0" w:space="0" w:color="auto"/>
        <w:bottom w:val="none" w:sz="0" w:space="0" w:color="auto"/>
        <w:right w:val="none" w:sz="0" w:space="0" w:color="auto"/>
      </w:divBdr>
    </w:div>
    <w:div w:id="717631597">
      <w:bodyDiv w:val="1"/>
      <w:marLeft w:val="0"/>
      <w:marRight w:val="0"/>
      <w:marTop w:val="0"/>
      <w:marBottom w:val="0"/>
      <w:divBdr>
        <w:top w:val="none" w:sz="0" w:space="0" w:color="auto"/>
        <w:left w:val="none" w:sz="0" w:space="0" w:color="auto"/>
        <w:bottom w:val="none" w:sz="0" w:space="0" w:color="auto"/>
        <w:right w:val="none" w:sz="0" w:space="0" w:color="auto"/>
      </w:divBdr>
    </w:div>
    <w:div w:id="902177836">
      <w:bodyDiv w:val="1"/>
      <w:marLeft w:val="0"/>
      <w:marRight w:val="0"/>
      <w:marTop w:val="0"/>
      <w:marBottom w:val="0"/>
      <w:divBdr>
        <w:top w:val="none" w:sz="0" w:space="0" w:color="auto"/>
        <w:left w:val="none" w:sz="0" w:space="0" w:color="auto"/>
        <w:bottom w:val="none" w:sz="0" w:space="0" w:color="auto"/>
        <w:right w:val="none" w:sz="0" w:space="0" w:color="auto"/>
      </w:divBdr>
    </w:div>
    <w:div w:id="1026252481">
      <w:bodyDiv w:val="1"/>
      <w:marLeft w:val="0"/>
      <w:marRight w:val="0"/>
      <w:marTop w:val="0"/>
      <w:marBottom w:val="0"/>
      <w:divBdr>
        <w:top w:val="none" w:sz="0" w:space="0" w:color="auto"/>
        <w:left w:val="none" w:sz="0" w:space="0" w:color="auto"/>
        <w:bottom w:val="none" w:sz="0" w:space="0" w:color="auto"/>
        <w:right w:val="none" w:sz="0" w:space="0" w:color="auto"/>
      </w:divBdr>
    </w:div>
    <w:div w:id="1153444688">
      <w:bodyDiv w:val="1"/>
      <w:marLeft w:val="0"/>
      <w:marRight w:val="0"/>
      <w:marTop w:val="0"/>
      <w:marBottom w:val="0"/>
      <w:divBdr>
        <w:top w:val="none" w:sz="0" w:space="0" w:color="auto"/>
        <w:left w:val="none" w:sz="0" w:space="0" w:color="auto"/>
        <w:bottom w:val="none" w:sz="0" w:space="0" w:color="auto"/>
        <w:right w:val="none" w:sz="0" w:space="0" w:color="auto"/>
      </w:divBdr>
    </w:div>
    <w:div w:id="1193347771">
      <w:bodyDiv w:val="1"/>
      <w:marLeft w:val="0"/>
      <w:marRight w:val="0"/>
      <w:marTop w:val="0"/>
      <w:marBottom w:val="0"/>
      <w:divBdr>
        <w:top w:val="none" w:sz="0" w:space="0" w:color="auto"/>
        <w:left w:val="none" w:sz="0" w:space="0" w:color="auto"/>
        <w:bottom w:val="none" w:sz="0" w:space="0" w:color="auto"/>
        <w:right w:val="none" w:sz="0" w:space="0" w:color="auto"/>
      </w:divBdr>
    </w:div>
    <w:div w:id="1220625781">
      <w:bodyDiv w:val="1"/>
      <w:marLeft w:val="0"/>
      <w:marRight w:val="0"/>
      <w:marTop w:val="0"/>
      <w:marBottom w:val="0"/>
      <w:divBdr>
        <w:top w:val="none" w:sz="0" w:space="0" w:color="auto"/>
        <w:left w:val="none" w:sz="0" w:space="0" w:color="auto"/>
        <w:bottom w:val="none" w:sz="0" w:space="0" w:color="auto"/>
        <w:right w:val="none" w:sz="0" w:space="0" w:color="auto"/>
      </w:divBdr>
    </w:div>
    <w:div w:id="1480998637">
      <w:bodyDiv w:val="1"/>
      <w:marLeft w:val="0"/>
      <w:marRight w:val="0"/>
      <w:marTop w:val="0"/>
      <w:marBottom w:val="0"/>
      <w:divBdr>
        <w:top w:val="none" w:sz="0" w:space="0" w:color="auto"/>
        <w:left w:val="none" w:sz="0" w:space="0" w:color="auto"/>
        <w:bottom w:val="none" w:sz="0" w:space="0" w:color="auto"/>
        <w:right w:val="none" w:sz="0" w:space="0" w:color="auto"/>
      </w:divBdr>
    </w:div>
    <w:div w:id="1787848943">
      <w:bodyDiv w:val="1"/>
      <w:marLeft w:val="0"/>
      <w:marRight w:val="0"/>
      <w:marTop w:val="0"/>
      <w:marBottom w:val="0"/>
      <w:divBdr>
        <w:top w:val="none" w:sz="0" w:space="0" w:color="auto"/>
        <w:left w:val="none" w:sz="0" w:space="0" w:color="auto"/>
        <w:bottom w:val="none" w:sz="0" w:space="0" w:color="auto"/>
        <w:right w:val="none" w:sz="0" w:space="0" w:color="auto"/>
      </w:divBdr>
    </w:div>
    <w:div w:id="1869830953">
      <w:bodyDiv w:val="1"/>
      <w:marLeft w:val="0"/>
      <w:marRight w:val="0"/>
      <w:marTop w:val="0"/>
      <w:marBottom w:val="0"/>
      <w:divBdr>
        <w:top w:val="none" w:sz="0" w:space="0" w:color="auto"/>
        <w:left w:val="none" w:sz="0" w:space="0" w:color="auto"/>
        <w:bottom w:val="none" w:sz="0" w:space="0" w:color="auto"/>
        <w:right w:val="none" w:sz="0" w:space="0" w:color="auto"/>
      </w:divBdr>
    </w:div>
    <w:div w:id="2093889340">
      <w:bodyDiv w:val="1"/>
      <w:marLeft w:val="0"/>
      <w:marRight w:val="0"/>
      <w:marTop w:val="0"/>
      <w:marBottom w:val="0"/>
      <w:divBdr>
        <w:top w:val="none" w:sz="0" w:space="0" w:color="auto"/>
        <w:left w:val="none" w:sz="0" w:space="0" w:color="auto"/>
        <w:bottom w:val="none" w:sz="0" w:space="0" w:color="auto"/>
        <w:right w:val="none" w:sz="0" w:space="0" w:color="auto"/>
      </w:divBdr>
    </w:div>
    <w:div w:id="21401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F9CF1C60EBA1389E86214F21A2BCC4038E0EC4FB8AA92D735AD9m8mCJ"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024A-FCEE-4C2E-A7A0-452D3A31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6030</Words>
  <Characters>34374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2018-10-26T07:04:00Z</dcterms:created>
  <dcterms:modified xsi:type="dcterms:W3CDTF">2018-11-07T07:47:00Z</dcterms:modified>
</cp:coreProperties>
</file>