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25" w:rsidRPr="00EB2143" w:rsidRDefault="00C35325" w:rsidP="00C35325">
      <w:pPr>
        <w:spacing w:after="0" w:line="240" w:lineRule="auto"/>
        <w:jc w:val="center"/>
        <w:rPr>
          <w:rFonts w:ascii="Times New Roman" w:eastAsia="Times New Roman" w:hAnsi="Times New Roman" w:cs="Times New Roman"/>
          <w:b/>
          <w:sz w:val="24"/>
          <w:szCs w:val="28"/>
        </w:rPr>
      </w:pPr>
      <w:r w:rsidRPr="00EB2143">
        <w:rPr>
          <w:rFonts w:ascii="Times New Roman" w:eastAsia="Times New Roman" w:hAnsi="Times New Roman" w:cs="Times New Roman"/>
          <w:b/>
          <w:sz w:val="24"/>
          <w:szCs w:val="28"/>
        </w:rPr>
        <w:t>РОССИЙСКАЯ ФЕДЕРАЦИЯ</w:t>
      </w:r>
    </w:p>
    <w:p w:rsidR="00C35325" w:rsidRPr="00EB2143" w:rsidRDefault="00C35325" w:rsidP="00C35325">
      <w:pPr>
        <w:tabs>
          <w:tab w:val="left" w:pos="2360"/>
        </w:tabs>
        <w:spacing w:after="0" w:line="240" w:lineRule="auto"/>
        <w:ind w:left="284" w:hanging="142"/>
        <w:jc w:val="center"/>
        <w:rPr>
          <w:rFonts w:ascii="Times New Roman" w:eastAsia="Times New Roman" w:hAnsi="Times New Roman" w:cs="Times New Roman"/>
          <w:b/>
          <w:sz w:val="24"/>
          <w:szCs w:val="28"/>
        </w:rPr>
      </w:pPr>
      <w:r w:rsidRPr="00EB2143">
        <w:rPr>
          <w:rFonts w:ascii="Times New Roman" w:eastAsia="Times New Roman" w:hAnsi="Times New Roman" w:cs="Times New Roman"/>
          <w:b/>
          <w:sz w:val="24"/>
          <w:szCs w:val="28"/>
        </w:rPr>
        <w:t>ИРКУТСКАЯ ОБЛАСТЬ</w:t>
      </w:r>
    </w:p>
    <w:p w:rsidR="00C35325" w:rsidRPr="00EB2143" w:rsidRDefault="00C35325" w:rsidP="00C35325">
      <w:pPr>
        <w:tabs>
          <w:tab w:val="left" w:pos="2740"/>
        </w:tabs>
        <w:spacing w:after="0" w:line="240" w:lineRule="auto"/>
        <w:jc w:val="center"/>
        <w:rPr>
          <w:rFonts w:ascii="Times New Roman" w:eastAsia="Times New Roman" w:hAnsi="Times New Roman" w:cs="Times New Roman"/>
          <w:b/>
          <w:sz w:val="24"/>
          <w:szCs w:val="28"/>
        </w:rPr>
      </w:pPr>
      <w:r w:rsidRPr="00EB2143">
        <w:rPr>
          <w:rFonts w:ascii="Times New Roman" w:eastAsia="Times New Roman" w:hAnsi="Times New Roman" w:cs="Times New Roman"/>
          <w:b/>
          <w:sz w:val="24"/>
          <w:szCs w:val="28"/>
        </w:rPr>
        <w:t>НИЖНЕИЛИМСКИЙ РАЙОН</w:t>
      </w:r>
    </w:p>
    <w:p w:rsidR="00C35325" w:rsidRPr="00AA340B" w:rsidRDefault="00C35325" w:rsidP="00AA340B">
      <w:pPr>
        <w:tabs>
          <w:tab w:val="left" w:pos="1820"/>
        </w:tabs>
        <w:spacing w:after="0" w:line="240" w:lineRule="auto"/>
        <w:jc w:val="center"/>
        <w:rPr>
          <w:rFonts w:ascii="Times New Roman" w:eastAsia="Times New Roman" w:hAnsi="Times New Roman" w:cs="Times New Roman"/>
          <w:b/>
          <w:sz w:val="24"/>
          <w:szCs w:val="28"/>
          <w:u w:val="single"/>
        </w:rPr>
      </w:pPr>
      <w:r w:rsidRPr="00EB2143">
        <w:rPr>
          <w:rFonts w:ascii="Times New Roman" w:eastAsia="Times New Roman" w:hAnsi="Times New Roman" w:cs="Times New Roman"/>
          <w:b/>
          <w:sz w:val="24"/>
          <w:szCs w:val="28"/>
          <w:u w:val="single"/>
        </w:rPr>
        <w:t>ДУМА  БРУСНИЧНОГО СЕЛЬСКОГО ПОСЕЛЕНИЯ</w:t>
      </w:r>
    </w:p>
    <w:p w:rsidR="00C35325" w:rsidRDefault="00C35325" w:rsidP="00C35325">
      <w:pPr>
        <w:tabs>
          <w:tab w:val="left" w:pos="2160"/>
        </w:tabs>
        <w:spacing w:after="0" w:line="240" w:lineRule="auto"/>
        <w:jc w:val="center"/>
        <w:rPr>
          <w:rFonts w:ascii="Times New Roman" w:eastAsia="Times New Roman" w:hAnsi="Times New Roman" w:cs="Times New Roman"/>
          <w:b/>
          <w:sz w:val="24"/>
          <w:szCs w:val="28"/>
        </w:rPr>
      </w:pPr>
      <w:proofErr w:type="gramStart"/>
      <w:r w:rsidRPr="00EB2143">
        <w:rPr>
          <w:rFonts w:ascii="Times New Roman" w:eastAsia="Times New Roman" w:hAnsi="Times New Roman" w:cs="Times New Roman"/>
          <w:b/>
          <w:sz w:val="24"/>
          <w:szCs w:val="28"/>
        </w:rPr>
        <w:t>Р</w:t>
      </w:r>
      <w:proofErr w:type="gramEnd"/>
      <w:r w:rsidRPr="00EB2143">
        <w:rPr>
          <w:rFonts w:ascii="Times New Roman" w:eastAsia="Times New Roman" w:hAnsi="Times New Roman" w:cs="Times New Roman"/>
          <w:b/>
          <w:sz w:val="24"/>
          <w:szCs w:val="28"/>
        </w:rPr>
        <w:t xml:space="preserve"> Е Ш Е Н И Е    </w:t>
      </w:r>
    </w:p>
    <w:p w:rsidR="00C35325" w:rsidRDefault="00C35325" w:rsidP="00C35325">
      <w:pPr>
        <w:tabs>
          <w:tab w:val="left" w:pos="2160"/>
        </w:tabs>
        <w:spacing w:after="0" w:line="240" w:lineRule="auto"/>
        <w:jc w:val="center"/>
        <w:rPr>
          <w:rFonts w:ascii="Times New Roman" w:eastAsia="Times New Roman" w:hAnsi="Times New Roman" w:cs="Times New Roman"/>
          <w:b/>
          <w:sz w:val="28"/>
          <w:szCs w:val="28"/>
        </w:rPr>
      </w:pPr>
    </w:p>
    <w:p w:rsidR="00C35325" w:rsidRPr="00EB2143" w:rsidRDefault="00C35325" w:rsidP="00C3532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от 25  января   2021 г.  № 4</w:t>
      </w:r>
    </w:p>
    <w:p w:rsidR="00C35325" w:rsidRPr="00EB2143" w:rsidRDefault="00C35325" w:rsidP="00C35325">
      <w:pPr>
        <w:shd w:val="clear" w:color="auto" w:fill="FFFFFF"/>
        <w:spacing w:after="0" w:line="240" w:lineRule="auto"/>
        <w:rPr>
          <w:rFonts w:ascii="Times New Roman" w:eastAsia="Times New Roman" w:hAnsi="Times New Roman" w:cs="Times New Roman"/>
          <w:color w:val="000000"/>
          <w:sz w:val="28"/>
          <w:szCs w:val="28"/>
        </w:rPr>
      </w:pPr>
      <w:r w:rsidRPr="00EB2143">
        <w:rPr>
          <w:rFonts w:ascii="Times New Roman" w:eastAsia="Times New Roman" w:hAnsi="Times New Roman" w:cs="Times New Roman"/>
          <w:color w:val="000000"/>
          <w:sz w:val="28"/>
          <w:szCs w:val="28"/>
        </w:rPr>
        <w:t>Брусничное  сельское поселение</w:t>
      </w:r>
    </w:p>
    <w:p w:rsidR="00C35325" w:rsidRPr="00421123" w:rsidRDefault="00C35325" w:rsidP="00C35325">
      <w:pPr>
        <w:tabs>
          <w:tab w:val="left" w:pos="2160"/>
        </w:tabs>
        <w:spacing w:after="0" w:line="240" w:lineRule="auto"/>
        <w:jc w:val="center"/>
        <w:rPr>
          <w:rFonts w:ascii="Times New Roman" w:eastAsia="Times New Roman" w:hAnsi="Times New Roman" w:cs="Times New Roman"/>
          <w:b/>
          <w:sz w:val="28"/>
          <w:szCs w:val="28"/>
        </w:rPr>
      </w:pPr>
    </w:p>
    <w:p w:rsidR="00C35325" w:rsidRPr="00421123" w:rsidRDefault="00C35325" w:rsidP="00C35325">
      <w:pPr>
        <w:spacing w:after="0" w:line="259" w:lineRule="auto"/>
        <w:ind w:left="10" w:hanging="10"/>
        <w:rPr>
          <w:rFonts w:ascii="Times New Roman" w:eastAsia="Times New Roman" w:hAnsi="Times New Roman" w:cs="Times New Roman"/>
          <w:color w:val="000000"/>
          <w:sz w:val="28"/>
          <w:szCs w:val="32"/>
        </w:rPr>
      </w:pPr>
      <w:bookmarkStart w:id="0" w:name="_GoBack"/>
      <w:r w:rsidRPr="00421123">
        <w:rPr>
          <w:rFonts w:ascii="Times New Roman" w:eastAsia="Times New Roman" w:hAnsi="Times New Roman" w:cs="Times New Roman"/>
          <w:color w:val="000000"/>
          <w:sz w:val="28"/>
          <w:szCs w:val="32"/>
        </w:rPr>
        <w:t xml:space="preserve"> «Об утверждении Положения об обеспечении </w:t>
      </w:r>
      <w:proofErr w:type="gramStart"/>
      <w:r w:rsidRPr="00421123">
        <w:rPr>
          <w:rFonts w:ascii="Times New Roman" w:eastAsia="Times New Roman" w:hAnsi="Times New Roman" w:cs="Times New Roman"/>
          <w:color w:val="000000"/>
          <w:sz w:val="28"/>
          <w:szCs w:val="32"/>
        </w:rPr>
        <w:t>первичных</w:t>
      </w:r>
      <w:proofErr w:type="gramEnd"/>
    </w:p>
    <w:p w:rsidR="00C35325" w:rsidRPr="00421123" w:rsidRDefault="00C35325" w:rsidP="00C35325">
      <w:pPr>
        <w:spacing w:after="0" w:line="259" w:lineRule="auto"/>
        <w:ind w:left="10" w:hanging="10"/>
        <w:rPr>
          <w:rFonts w:ascii="Times New Roman" w:eastAsia="Times New Roman" w:hAnsi="Times New Roman" w:cs="Times New Roman"/>
          <w:color w:val="000000"/>
          <w:sz w:val="28"/>
          <w:szCs w:val="32"/>
        </w:rPr>
      </w:pPr>
      <w:r w:rsidRPr="00421123">
        <w:rPr>
          <w:rFonts w:ascii="Times New Roman" w:eastAsia="Times New Roman" w:hAnsi="Times New Roman" w:cs="Times New Roman"/>
          <w:color w:val="000000"/>
          <w:sz w:val="28"/>
          <w:szCs w:val="32"/>
        </w:rPr>
        <w:t xml:space="preserve">мер пожарной безопасности в границах </w:t>
      </w:r>
    </w:p>
    <w:p w:rsidR="00C35325" w:rsidRPr="00421123" w:rsidRDefault="00C35325" w:rsidP="00C35325">
      <w:pPr>
        <w:spacing w:after="0" w:line="259" w:lineRule="auto"/>
        <w:ind w:left="10" w:hanging="10"/>
        <w:rPr>
          <w:rFonts w:ascii="Times New Roman" w:eastAsia="Times New Roman" w:hAnsi="Times New Roman" w:cs="Times New Roman"/>
          <w:color w:val="000000"/>
          <w:sz w:val="28"/>
          <w:szCs w:val="32"/>
        </w:rPr>
      </w:pPr>
      <w:r w:rsidRPr="00421123">
        <w:rPr>
          <w:rFonts w:ascii="Times New Roman" w:eastAsia="Times New Roman" w:hAnsi="Times New Roman" w:cs="Times New Roman"/>
          <w:color w:val="000000"/>
          <w:sz w:val="28"/>
          <w:szCs w:val="32"/>
        </w:rPr>
        <w:t>Брусничного  сельского  поселения»</w:t>
      </w:r>
    </w:p>
    <w:bookmarkEnd w:id="0"/>
    <w:p w:rsidR="00C35325" w:rsidRPr="00421123" w:rsidRDefault="00C35325" w:rsidP="00C35325">
      <w:pPr>
        <w:spacing w:after="5" w:line="251" w:lineRule="auto"/>
        <w:ind w:left="-15" w:firstLine="696"/>
        <w:jc w:val="both"/>
        <w:rPr>
          <w:rFonts w:ascii="Times New Roman" w:eastAsia="Times New Roman" w:hAnsi="Times New Roman" w:cs="Times New Roman"/>
          <w:b/>
          <w:color w:val="000000"/>
          <w:sz w:val="32"/>
          <w:szCs w:val="32"/>
        </w:rPr>
      </w:pPr>
    </w:p>
    <w:p w:rsidR="00C35325" w:rsidRPr="00AA340B" w:rsidRDefault="00C35325" w:rsidP="00AA340B">
      <w:pPr>
        <w:spacing w:after="5" w:line="251" w:lineRule="auto"/>
        <w:ind w:left="-15" w:firstLine="696"/>
        <w:jc w:val="both"/>
        <w:rPr>
          <w:rFonts w:ascii="Times New Roman" w:eastAsia="Times New Roman" w:hAnsi="Times New Roman" w:cs="Times New Roman"/>
          <w:b/>
          <w:color w:val="000000"/>
          <w:sz w:val="28"/>
        </w:rPr>
      </w:pPr>
      <w:proofErr w:type="gramStart"/>
      <w:r w:rsidRPr="00421123">
        <w:rPr>
          <w:rFonts w:ascii="Times New Roman" w:eastAsia="Times New Roman" w:hAnsi="Times New Roman" w:cs="Times New Roman"/>
          <w:color w:val="000000"/>
          <w:sz w:val="28"/>
        </w:rPr>
        <w:t>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Уставом Брусничного</w:t>
      </w:r>
      <w:proofErr w:type="gramEnd"/>
      <w:r w:rsidRPr="00421123">
        <w:rPr>
          <w:rFonts w:ascii="Times New Roman" w:eastAsia="Times New Roman" w:hAnsi="Times New Roman" w:cs="Times New Roman"/>
          <w:color w:val="000000"/>
          <w:sz w:val="28"/>
        </w:rPr>
        <w:t xml:space="preserve">  муниципального  образования, </w:t>
      </w:r>
      <w:r w:rsidRPr="00AA340B">
        <w:rPr>
          <w:rFonts w:ascii="Times New Roman" w:eastAsia="Times New Roman" w:hAnsi="Times New Roman" w:cs="Times New Roman"/>
          <w:b/>
          <w:color w:val="000000"/>
          <w:sz w:val="28"/>
        </w:rPr>
        <w:t xml:space="preserve">Дума  Брусничного  сельского  поселения  Нижнеилимского  района </w:t>
      </w:r>
    </w:p>
    <w:p w:rsidR="00C35325" w:rsidRPr="00421123" w:rsidRDefault="00C35325" w:rsidP="00C35325">
      <w:pPr>
        <w:spacing w:after="5" w:line="251" w:lineRule="auto"/>
        <w:ind w:left="-15" w:firstLine="696"/>
        <w:jc w:val="center"/>
        <w:rPr>
          <w:rFonts w:ascii="Times New Roman" w:eastAsia="Times New Roman" w:hAnsi="Times New Roman" w:cs="Times New Roman"/>
          <w:b/>
          <w:color w:val="000000"/>
          <w:sz w:val="28"/>
        </w:rPr>
      </w:pPr>
      <w:r w:rsidRPr="00421123">
        <w:rPr>
          <w:rFonts w:ascii="Times New Roman" w:eastAsia="Times New Roman" w:hAnsi="Times New Roman" w:cs="Times New Roman"/>
          <w:b/>
          <w:color w:val="000000"/>
          <w:sz w:val="28"/>
        </w:rPr>
        <w:t>РЕШИЛА:</w:t>
      </w:r>
    </w:p>
    <w:p w:rsidR="00C35325" w:rsidRPr="00421123" w:rsidRDefault="00C35325" w:rsidP="00AA340B">
      <w:pPr>
        <w:spacing w:after="5" w:line="251" w:lineRule="auto"/>
        <w:rPr>
          <w:rFonts w:ascii="Times New Roman" w:eastAsia="Times New Roman" w:hAnsi="Times New Roman" w:cs="Times New Roman"/>
          <w:b/>
          <w:color w:val="000000"/>
          <w:sz w:val="28"/>
        </w:rPr>
      </w:pPr>
    </w:p>
    <w:p w:rsidR="00C35325" w:rsidRPr="00421123" w:rsidRDefault="00C35325" w:rsidP="00C35325">
      <w:pPr>
        <w:numPr>
          <w:ilvl w:val="0"/>
          <w:numId w:val="8"/>
        </w:numPr>
        <w:spacing w:after="0" w:line="240" w:lineRule="auto"/>
        <w:ind w:firstLine="696"/>
        <w:contextualSpacing/>
        <w:jc w:val="both"/>
        <w:rPr>
          <w:rFonts w:ascii="Times New Roman" w:eastAsia="Times New Roman" w:hAnsi="Times New Roman" w:cs="Times New Roman"/>
          <w:color w:val="000000"/>
          <w:sz w:val="28"/>
          <w:szCs w:val="32"/>
        </w:rPr>
      </w:pPr>
      <w:r w:rsidRPr="00421123">
        <w:rPr>
          <w:rFonts w:ascii="Times New Roman" w:eastAsia="Times New Roman" w:hAnsi="Times New Roman" w:cs="Times New Roman"/>
          <w:color w:val="000000"/>
          <w:sz w:val="28"/>
        </w:rPr>
        <w:t>Утвердить  Положение об обеспечении первичных мер пожарной безопасности в границах</w:t>
      </w:r>
      <w:r w:rsidR="00B50A8B">
        <w:rPr>
          <w:rFonts w:ascii="Times New Roman" w:eastAsia="Times New Roman" w:hAnsi="Times New Roman" w:cs="Times New Roman"/>
          <w:color w:val="000000"/>
          <w:sz w:val="28"/>
        </w:rPr>
        <w:t xml:space="preserve"> </w:t>
      </w:r>
      <w:r w:rsidRPr="00421123">
        <w:rPr>
          <w:rFonts w:ascii="Times New Roman" w:eastAsia="Times New Roman" w:hAnsi="Times New Roman" w:cs="Times New Roman"/>
          <w:color w:val="000000"/>
          <w:sz w:val="28"/>
          <w:szCs w:val="32"/>
        </w:rPr>
        <w:t>Брусничного  сельского  поселения.</w:t>
      </w:r>
    </w:p>
    <w:p w:rsidR="00C35325" w:rsidRPr="00421123" w:rsidRDefault="00C35325" w:rsidP="00C35325">
      <w:pPr>
        <w:numPr>
          <w:ilvl w:val="0"/>
          <w:numId w:val="8"/>
        </w:numPr>
        <w:spacing w:after="0" w:line="240" w:lineRule="auto"/>
        <w:ind w:firstLine="696"/>
        <w:contextualSpacing/>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Настоящее решение вступает в силу после дня его официального опубликования.</w:t>
      </w:r>
    </w:p>
    <w:p w:rsidR="00C35325" w:rsidRPr="00421123" w:rsidRDefault="00C35325" w:rsidP="00C35325">
      <w:pPr>
        <w:numPr>
          <w:ilvl w:val="0"/>
          <w:numId w:val="8"/>
        </w:numPr>
        <w:spacing w:after="0" w:line="240" w:lineRule="auto"/>
        <w:ind w:firstLine="696"/>
        <w:contextualSpacing/>
        <w:jc w:val="both"/>
        <w:rPr>
          <w:rFonts w:ascii="Times New Roman" w:eastAsia="Times New Roman" w:hAnsi="Times New Roman" w:cs="Times New Roman"/>
          <w:color w:val="000000"/>
          <w:sz w:val="28"/>
        </w:rPr>
      </w:pPr>
      <w:proofErr w:type="gramStart"/>
      <w:r w:rsidRPr="00421123">
        <w:rPr>
          <w:rFonts w:ascii="Times New Roman" w:eastAsia="Times New Roman" w:hAnsi="Times New Roman" w:cs="Times New Roman"/>
          <w:color w:val="000000"/>
          <w:sz w:val="28"/>
        </w:rPr>
        <w:t>Контроль  за</w:t>
      </w:r>
      <w:proofErr w:type="gramEnd"/>
      <w:r w:rsidRPr="00421123">
        <w:rPr>
          <w:rFonts w:ascii="Times New Roman" w:eastAsia="Times New Roman" w:hAnsi="Times New Roman" w:cs="Times New Roman"/>
          <w:color w:val="000000"/>
          <w:sz w:val="28"/>
        </w:rPr>
        <w:t xml:space="preserve">  исполнением  настоящего  решения  возложить  на главу  Брусничного  сельского  поселения – Белецкого  В.Л.</w:t>
      </w: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EB2143" w:rsidRDefault="00C35325" w:rsidP="00C35325">
      <w:pPr>
        <w:spacing w:after="0" w:line="240" w:lineRule="auto"/>
        <w:jc w:val="both"/>
        <w:rPr>
          <w:rFonts w:ascii="Times New Roman" w:eastAsia="Times New Roman" w:hAnsi="Times New Roman" w:cs="Times New Roman"/>
          <w:sz w:val="28"/>
          <w:szCs w:val="28"/>
        </w:rPr>
      </w:pPr>
      <w:r w:rsidRPr="00EB2143">
        <w:rPr>
          <w:rFonts w:ascii="Times New Roman" w:eastAsia="Times New Roman" w:hAnsi="Times New Roman" w:cs="Times New Roman"/>
          <w:sz w:val="28"/>
          <w:szCs w:val="28"/>
        </w:rPr>
        <w:t xml:space="preserve">Глава Брусничного сельского поселения </w:t>
      </w:r>
    </w:p>
    <w:p w:rsidR="00C35325" w:rsidRDefault="00C35325" w:rsidP="00C35325">
      <w:pPr>
        <w:spacing w:after="0" w:line="240" w:lineRule="auto"/>
        <w:jc w:val="both"/>
        <w:rPr>
          <w:rFonts w:ascii="Times New Roman" w:eastAsia="Times New Roman" w:hAnsi="Times New Roman" w:cs="Times New Roman"/>
          <w:sz w:val="28"/>
          <w:szCs w:val="28"/>
        </w:rPr>
      </w:pPr>
      <w:r w:rsidRPr="00EB2143">
        <w:rPr>
          <w:rFonts w:ascii="Times New Roman" w:eastAsia="Times New Roman" w:hAnsi="Times New Roman" w:cs="Times New Roman"/>
          <w:sz w:val="28"/>
          <w:szCs w:val="28"/>
        </w:rPr>
        <w:t xml:space="preserve">Нижнеилимского района                                             </w:t>
      </w:r>
      <w:r>
        <w:rPr>
          <w:rFonts w:ascii="Times New Roman" w:eastAsia="Times New Roman" w:hAnsi="Times New Roman" w:cs="Times New Roman"/>
          <w:sz w:val="28"/>
          <w:szCs w:val="28"/>
        </w:rPr>
        <w:t xml:space="preserve">                 </w:t>
      </w:r>
      <w:r w:rsidR="00AA34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В.Л. Белецкий</w:t>
      </w:r>
    </w:p>
    <w:p w:rsidR="00C35325" w:rsidRDefault="00C35325" w:rsidP="00C35325">
      <w:pPr>
        <w:spacing w:after="0" w:line="240" w:lineRule="auto"/>
        <w:jc w:val="both"/>
        <w:rPr>
          <w:rFonts w:ascii="Times New Roman" w:eastAsia="Times New Roman" w:hAnsi="Times New Roman" w:cs="Times New Roman"/>
          <w:sz w:val="28"/>
          <w:szCs w:val="28"/>
        </w:rPr>
      </w:pPr>
    </w:p>
    <w:p w:rsidR="00C35325" w:rsidRDefault="00C35325" w:rsidP="00C35325">
      <w:pPr>
        <w:spacing w:after="0" w:line="240" w:lineRule="auto"/>
        <w:jc w:val="both"/>
        <w:rPr>
          <w:rFonts w:ascii="Times New Roman" w:eastAsia="Times New Roman" w:hAnsi="Times New Roman" w:cs="Times New Roman"/>
          <w:sz w:val="28"/>
          <w:szCs w:val="28"/>
        </w:rPr>
      </w:pPr>
    </w:p>
    <w:p w:rsidR="00C35325" w:rsidRDefault="00C35325" w:rsidP="00C35325">
      <w:pPr>
        <w:spacing w:after="0" w:line="240" w:lineRule="auto"/>
        <w:jc w:val="both"/>
        <w:rPr>
          <w:rFonts w:ascii="Times New Roman" w:eastAsia="Times New Roman" w:hAnsi="Times New Roman" w:cs="Times New Roman"/>
          <w:color w:val="000000"/>
          <w:sz w:val="28"/>
        </w:rPr>
      </w:pPr>
    </w:p>
    <w:p w:rsidR="00C35325" w:rsidRDefault="00C35325" w:rsidP="00C35325">
      <w:pPr>
        <w:spacing w:after="0" w:line="240" w:lineRule="auto"/>
        <w:jc w:val="both"/>
        <w:rPr>
          <w:rFonts w:ascii="Times New Roman" w:eastAsia="Times New Roman" w:hAnsi="Times New Roman" w:cs="Times New Roman"/>
          <w:color w:val="000000"/>
          <w:sz w:val="28"/>
        </w:rPr>
      </w:pPr>
    </w:p>
    <w:p w:rsidR="00C35325" w:rsidRPr="00421123" w:rsidRDefault="00C35325" w:rsidP="00C35325">
      <w:pPr>
        <w:spacing w:after="0" w:line="240" w:lineRule="auto"/>
        <w:jc w:val="both"/>
        <w:rPr>
          <w:rFonts w:ascii="Times New Roman" w:eastAsia="Times New Roman" w:hAnsi="Times New Roman" w:cs="Times New Roman"/>
          <w:color w:val="000000"/>
          <w:sz w:val="28"/>
        </w:rPr>
      </w:pPr>
    </w:p>
    <w:p w:rsidR="00C35325" w:rsidRPr="00421123" w:rsidRDefault="00C35325" w:rsidP="00C35325">
      <w:pPr>
        <w:spacing w:after="0" w:line="240" w:lineRule="auto"/>
        <w:ind w:left="346" w:firstLine="696"/>
        <w:jc w:val="right"/>
        <w:rPr>
          <w:rFonts w:ascii="Times New Roman" w:eastAsia="Times New Roman" w:hAnsi="Times New Roman" w:cs="Times New Roman"/>
          <w:color w:val="000000"/>
          <w:sz w:val="24"/>
        </w:rPr>
      </w:pPr>
      <w:r w:rsidRPr="00421123">
        <w:rPr>
          <w:rFonts w:ascii="Times New Roman" w:eastAsia="Times New Roman" w:hAnsi="Times New Roman" w:cs="Times New Roman"/>
          <w:color w:val="000000"/>
          <w:sz w:val="24"/>
        </w:rPr>
        <w:t xml:space="preserve">Приложение № 1  к  решению   Думы </w:t>
      </w:r>
    </w:p>
    <w:p w:rsidR="00C35325" w:rsidRPr="00421123" w:rsidRDefault="00C35325" w:rsidP="00C35325">
      <w:pPr>
        <w:spacing w:after="0" w:line="240" w:lineRule="auto"/>
        <w:ind w:left="346" w:firstLine="696"/>
        <w:jc w:val="right"/>
        <w:rPr>
          <w:rFonts w:ascii="Times New Roman" w:eastAsia="Times New Roman" w:hAnsi="Times New Roman" w:cs="Times New Roman"/>
          <w:color w:val="000000"/>
          <w:sz w:val="24"/>
        </w:rPr>
      </w:pPr>
      <w:r w:rsidRPr="00421123">
        <w:rPr>
          <w:rFonts w:ascii="Times New Roman" w:eastAsia="Times New Roman" w:hAnsi="Times New Roman" w:cs="Times New Roman"/>
          <w:color w:val="000000"/>
          <w:sz w:val="24"/>
        </w:rPr>
        <w:t xml:space="preserve"> Брусничного  сельского  поселения  </w:t>
      </w:r>
    </w:p>
    <w:p w:rsidR="00C35325" w:rsidRPr="00421123" w:rsidRDefault="00C35325" w:rsidP="00C35325">
      <w:pPr>
        <w:spacing w:after="0" w:line="240" w:lineRule="auto"/>
        <w:ind w:left="346" w:firstLine="696"/>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  25 декабря  2021 года № 4</w:t>
      </w:r>
    </w:p>
    <w:p w:rsidR="00C35325" w:rsidRPr="00421123" w:rsidRDefault="00C35325" w:rsidP="00C35325">
      <w:pPr>
        <w:spacing w:after="0" w:line="240" w:lineRule="auto"/>
        <w:ind w:left="346" w:firstLine="696"/>
        <w:jc w:val="both"/>
        <w:rPr>
          <w:rFonts w:ascii="Times New Roman" w:eastAsia="Times New Roman" w:hAnsi="Times New Roman" w:cs="Times New Roman"/>
          <w:color w:val="000000"/>
          <w:sz w:val="28"/>
        </w:rPr>
      </w:pPr>
    </w:p>
    <w:p w:rsidR="00C35325" w:rsidRPr="0088288A" w:rsidRDefault="00C35325" w:rsidP="00C35325">
      <w:pPr>
        <w:spacing w:after="0" w:line="240" w:lineRule="auto"/>
        <w:ind w:left="10" w:hanging="10"/>
        <w:jc w:val="center"/>
        <w:rPr>
          <w:rFonts w:ascii="Times New Roman" w:eastAsia="Times New Roman" w:hAnsi="Times New Roman" w:cs="Times New Roman"/>
          <w:b/>
          <w:color w:val="000000"/>
          <w:sz w:val="36"/>
          <w:szCs w:val="36"/>
        </w:rPr>
      </w:pPr>
      <w:r w:rsidRPr="0088288A">
        <w:rPr>
          <w:rFonts w:ascii="Times New Roman" w:eastAsia="Times New Roman" w:hAnsi="Times New Roman" w:cs="Times New Roman"/>
          <w:b/>
          <w:color w:val="000000"/>
          <w:sz w:val="36"/>
          <w:szCs w:val="36"/>
        </w:rPr>
        <w:t xml:space="preserve">Положение </w:t>
      </w:r>
    </w:p>
    <w:p w:rsidR="00C35325" w:rsidRPr="0088288A" w:rsidRDefault="00C35325" w:rsidP="00C35325">
      <w:pPr>
        <w:spacing w:after="0" w:line="240" w:lineRule="auto"/>
        <w:ind w:left="10" w:hanging="10"/>
        <w:jc w:val="center"/>
        <w:rPr>
          <w:rFonts w:ascii="Times New Roman" w:eastAsia="Times New Roman" w:hAnsi="Times New Roman" w:cs="Times New Roman"/>
          <w:b/>
          <w:color w:val="000000"/>
          <w:sz w:val="32"/>
          <w:szCs w:val="36"/>
        </w:rPr>
      </w:pPr>
      <w:r w:rsidRPr="0088288A">
        <w:rPr>
          <w:rFonts w:ascii="Times New Roman" w:eastAsia="Times New Roman" w:hAnsi="Times New Roman" w:cs="Times New Roman"/>
          <w:b/>
          <w:color w:val="000000"/>
          <w:sz w:val="32"/>
          <w:szCs w:val="36"/>
        </w:rPr>
        <w:t>об обеспечении первичных</w:t>
      </w:r>
      <w:r w:rsidR="00B50A8B">
        <w:rPr>
          <w:rFonts w:ascii="Times New Roman" w:eastAsia="Times New Roman" w:hAnsi="Times New Roman" w:cs="Times New Roman"/>
          <w:b/>
          <w:color w:val="000000"/>
          <w:sz w:val="32"/>
          <w:szCs w:val="36"/>
        </w:rPr>
        <w:t xml:space="preserve"> </w:t>
      </w:r>
      <w:r w:rsidRPr="0088288A">
        <w:rPr>
          <w:rFonts w:ascii="Times New Roman" w:eastAsia="Times New Roman" w:hAnsi="Times New Roman" w:cs="Times New Roman"/>
          <w:b/>
          <w:color w:val="000000"/>
          <w:sz w:val="32"/>
          <w:szCs w:val="36"/>
        </w:rPr>
        <w:t>мер пожарной безопасности в границах</w:t>
      </w:r>
    </w:p>
    <w:p w:rsidR="00C35325" w:rsidRPr="0088288A" w:rsidRDefault="00C35325" w:rsidP="00C35325">
      <w:pPr>
        <w:spacing w:after="0" w:line="240" w:lineRule="auto"/>
        <w:jc w:val="center"/>
        <w:rPr>
          <w:rFonts w:ascii="Times New Roman" w:eastAsia="Times New Roman" w:hAnsi="Times New Roman" w:cs="Times New Roman"/>
          <w:b/>
          <w:color w:val="000000"/>
          <w:sz w:val="32"/>
          <w:szCs w:val="36"/>
        </w:rPr>
      </w:pPr>
      <w:r w:rsidRPr="0088288A">
        <w:rPr>
          <w:rFonts w:ascii="Times New Roman" w:eastAsia="Times New Roman" w:hAnsi="Times New Roman" w:cs="Times New Roman"/>
          <w:b/>
          <w:color w:val="000000"/>
          <w:sz w:val="32"/>
          <w:szCs w:val="36"/>
        </w:rPr>
        <w:t>Брусничного  сельского  поселения</w:t>
      </w:r>
    </w:p>
    <w:p w:rsidR="00C35325" w:rsidRPr="0088288A" w:rsidRDefault="00C35325" w:rsidP="00C35325">
      <w:pPr>
        <w:spacing w:after="0" w:line="240" w:lineRule="auto"/>
        <w:ind w:left="346" w:firstLine="696"/>
        <w:jc w:val="both"/>
        <w:rPr>
          <w:rFonts w:ascii="Times New Roman" w:eastAsia="Times New Roman" w:hAnsi="Times New Roman" w:cs="Times New Roman"/>
          <w:color w:val="000000"/>
          <w:sz w:val="24"/>
        </w:rPr>
      </w:pPr>
    </w:p>
    <w:p w:rsidR="00C35325" w:rsidRPr="00421123" w:rsidRDefault="00C35325" w:rsidP="00C35325">
      <w:pPr>
        <w:spacing w:after="310" w:line="251" w:lineRule="auto"/>
        <w:ind w:left="1218" w:right="1394" w:hanging="10"/>
        <w:jc w:val="center"/>
        <w:rPr>
          <w:rFonts w:ascii="Times New Roman" w:eastAsia="Times New Roman" w:hAnsi="Times New Roman" w:cs="Times New Roman"/>
          <w:b/>
          <w:color w:val="000000"/>
          <w:sz w:val="28"/>
        </w:rPr>
      </w:pPr>
      <w:r w:rsidRPr="00421123">
        <w:rPr>
          <w:rFonts w:ascii="Times New Roman" w:eastAsia="Times New Roman" w:hAnsi="Times New Roman" w:cs="Times New Roman"/>
          <w:b/>
          <w:color w:val="000000"/>
          <w:sz w:val="28"/>
        </w:rPr>
        <w:t>Глава 1. Общие положения</w:t>
      </w:r>
    </w:p>
    <w:p w:rsidR="00C35325" w:rsidRPr="00421123" w:rsidRDefault="00C35325" w:rsidP="00C35325">
      <w:pPr>
        <w:numPr>
          <w:ilvl w:val="0"/>
          <w:numId w:val="9"/>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w:t>
      </w:r>
      <w:proofErr w:type="gramStart"/>
      <w:r w:rsidRPr="00421123">
        <w:rPr>
          <w:rFonts w:ascii="Times New Roman" w:eastAsia="Times New Roman" w:hAnsi="Times New Roman" w:cs="Times New Roman"/>
          <w:color w:val="000000"/>
          <w:sz w:val="28"/>
        </w:rPr>
        <w:t>,Ф</w:t>
      </w:r>
      <w:proofErr w:type="gramEnd"/>
      <w:r w:rsidRPr="00421123">
        <w:rPr>
          <w:rFonts w:ascii="Times New Roman" w:eastAsia="Times New Roman" w:hAnsi="Times New Roman" w:cs="Times New Roman"/>
          <w:color w:val="000000"/>
          <w:sz w:val="28"/>
        </w:rPr>
        <w:t>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Брусничного  сельского  поселения (далее – Поселение).</w:t>
      </w:r>
    </w:p>
    <w:p w:rsidR="00C35325" w:rsidRPr="00421123" w:rsidRDefault="00C35325" w:rsidP="00C35325">
      <w:pPr>
        <w:numPr>
          <w:ilvl w:val="0"/>
          <w:numId w:val="9"/>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Органы местного самоуправления Поселения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C35325" w:rsidRPr="00421123" w:rsidRDefault="00C35325" w:rsidP="00C35325">
      <w:pPr>
        <w:numPr>
          <w:ilvl w:val="0"/>
          <w:numId w:val="9"/>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Дума  Брусничного  сельского  поселения осуществляет правовое регулирование отношений, связанных с обеспечением первичных мер пожарной безопасности в границах Поселения,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Поселения.</w:t>
      </w:r>
    </w:p>
    <w:p w:rsidR="00C35325" w:rsidRPr="00421123" w:rsidRDefault="00C35325" w:rsidP="00C35325">
      <w:pPr>
        <w:numPr>
          <w:ilvl w:val="0"/>
          <w:numId w:val="9"/>
        </w:numPr>
        <w:spacing w:after="310" w:line="238" w:lineRule="auto"/>
        <w:ind w:left="-15"/>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Глава Поселения и местная администрация Брусничного  сельского  поселения (далее – администрация) обеспечивают непосредственную реализацию полномочий в сфере обеспечения первичных мер пожарной безопасности в границах  Поселения.</w:t>
      </w:r>
    </w:p>
    <w:p w:rsidR="00C35325" w:rsidRPr="00421123" w:rsidRDefault="00C35325" w:rsidP="00C35325">
      <w:pPr>
        <w:spacing w:after="310" w:line="251" w:lineRule="auto"/>
        <w:ind w:left="1218" w:right="1208" w:hanging="10"/>
        <w:jc w:val="center"/>
        <w:rPr>
          <w:rFonts w:ascii="Times New Roman" w:eastAsia="Times New Roman" w:hAnsi="Times New Roman" w:cs="Times New Roman"/>
          <w:b/>
          <w:color w:val="000000"/>
          <w:sz w:val="28"/>
        </w:rPr>
      </w:pPr>
      <w:r w:rsidRPr="00421123">
        <w:rPr>
          <w:rFonts w:ascii="Times New Roman" w:eastAsia="Times New Roman" w:hAnsi="Times New Roman" w:cs="Times New Roman"/>
          <w:b/>
          <w:color w:val="000000"/>
          <w:sz w:val="28"/>
        </w:rPr>
        <w:t>Глава 2. Муниципальная пожарная охрана</w:t>
      </w:r>
    </w:p>
    <w:p w:rsidR="00C35325" w:rsidRPr="00421123" w:rsidRDefault="00C35325" w:rsidP="00C35325">
      <w:pPr>
        <w:numPr>
          <w:ilvl w:val="0"/>
          <w:numId w:val="9"/>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По решению администрации в Поселении может создаваться муниципальная пожарная охрана.</w:t>
      </w:r>
    </w:p>
    <w:p w:rsidR="00C35325" w:rsidRPr="00421123" w:rsidRDefault="00C35325" w:rsidP="00C35325">
      <w:pPr>
        <w:numPr>
          <w:ilvl w:val="0"/>
          <w:numId w:val="9"/>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Создание муниципальной пожарной охраны осуществляется в порядке, установленном законодательством и муниципальными правовыми актами.</w:t>
      </w:r>
    </w:p>
    <w:p w:rsidR="00C35325" w:rsidRPr="00421123" w:rsidRDefault="00C35325" w:rsidP="00C35325">
      <w:pPr>
        <w:numPr>
          <w:ilvl w:val="0"/>
          <w:numId w:val="9"/>
        </w:numPr>
        <w:spacing w:after="310"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w:t>
      </w:r>
    </w:p>
    <w:p w:rsidR="00C35325" w:rsidRDefault="00C35325" w:rsidP="00C35325">
      <w:pPr>
        <w:spacing w:after="0" w:line="251" w:lineRule="auto"/>
        <w:ind w:left="1218" w:right="1208" w:hanging="10"/>
        <w:jc w:val="center"/>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lastRenderedPageBreak/>
        <w:t xml:space="preserve">Глава 3.  Создание условий для организации добровольной пожарной охраны, а также для </w:t>
      </w:r>
      <w:proofErr w:type="spellStart"/>
      <w:r w:rsidRPr="00421123">
        <w:rPr>
          <w:rFonts w:ascii="Times New Roman" w:eastAsia="Times New Roman" w:hAnsi="Times New Roman" w:cs="Times New Roman"/>
          <w:color w:val="000000"/>
          <w:sz w:val="28"/>
        </w:rPr>
        <w:t>участияграждан</w:t>
      </w:r>
      <w:proofErr w:type="spellEnd"/>
      <w:r w:rsidRPr="00421123">
        <w:rPr>
          <w:rFonts w:ascii="Times New Roman" w:eastAsia="Times New Roman" w:hAnsi="Times New Roman" w:cs="Times New Roman"/>
          <w:color w:val="000000"/>
          <w:sz w:val="28"/>
        </w:rPr>
        <w:t xml:space="preserve"> в обеспечении первичных мер пожарной безопасности в иных формах</w:t>
      </w:r>
    </w:p>
    <w:p w:rsidR="00C35325" w:rsidRPr="00421123" w:rsidRDefault="00C35325" w:rsidP="00C35325">
      <w:pPr>
        <w:spacing w:after="0" w:line="251" w:lineRule="auto"/>
        <w:ind w:left="1218" w:right="1208" w:hanging="10"/>
        <w:jc w:val="center"/>
        <w:rPr>
          <w:rFonts w:ascii="Times New Roman" w:eastAsia="Times New Roman" w:hAnsi="Times New Roman" w:cs="Times New Roman"/>
          <w:color w:val="000000"/>
          <w:sz w:val="28"/>
        </w:rPr>
      </w:pPr>
    </w:p>
    <w:p w:rsidR="00C35325" w:rsidRPr="00421123" w:rsidRDefault="00C35325" w:rsidP="00C35325">
      <w:pPr>
        <w:numPr>
          <w:ilvl w:val="0"/>
          <w:numId w:val="9"/>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В целях организации добровольной пожарной охраны, осуществляющей деятельность в границах Поселения, предусматриваются следующие меры:</w:t>
      </w:r>
    </w:p>
    <w:p w:rsidR="00C35325" w:rsidRPr="00421123" w:rsidRDefault="00C35325" w:rsidP="00C35325">
      <w:pPr>
        <w:numPr>
          <w:ilvl w:val="0"/>
          <w:numId w:val="10"/>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материальное стимулирование деятельности добровольных пожарных;</w:t>
      </w:r>
    </w:p>
    <w:p w:rsidR="00C35325" w:rsidRPr="00421123" w:rsidRDefault="00C35325" w:rsidP="00C35325">
      <w:pPr>
        <w:numPr>
          <w:ilvl w:val="0"/>
          <w:numId w:val="10"/>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w:t>
      </w:r>
    </w:p>
    <w:p w:rsidR="00C35325" w:rsidRPr="00421123" w:rsidRDefault="00C35325" w:rsidP="00C35325">
      <w:pPr>
        <w:numPr>
          <w:ilvl w:val="0"/>
          <w:numId w:val="10"/>
        </w:numPr>
        <w:spacing w:after="3" w:line="249" w:lineRule="auto"/>
        <w:ind w:firstLine="699"/>
        <w:jc w:val="both"/>
        <w:rPr>
          <w:rFonts w:ascii="Times New Roman" w:eastAsia="Times New Roman" w:hAnsi="Times New Roman" w:cs="Times New Roman"/>
          <w:color w:val="000000"/>
          <w:sz w:val="28"/>
        </w:rPr>
      </w:pPr>
      <w:proofErr w:type="gramStart"/>
      <w:r w:rsidRPr="00421123">
        <w:rPr>
          <w:rFonts w:ascii="Times New Roman" w:eastAsia="Times New Roman" w:hAnsi="Times New Roman" w:cs="Times New Roman"/>
          <w:color w:val="000000"/>
          <w:sz w:val="28"/>
        </w:rPr>
        <w:t>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бесплатным питанием добровольных пожарных и работников добровольной пожарной охраны в период исполнения ими</w:t>
      </w:r>
      <w:proofErr w:type="gramEnd"/>
      <w:r w:rsidRPr="00421123">
        <w:rPr>
          <w:rFonts w:ascii="Times New Roman" w:eastAsia="Times New Roman" w:hAnsi="Times New Roman" w:cs="Times New Roman"/>
          <w:color w:val="000000"/>
          <w:sz w:val="28"/>
        </w:rPr>
        <w:t xml:space="preserve"> своих обязанностей;</w:t>
      </w:r>
    </w:p>
    <w:p w:rsidR="00C35325" w:rsidRPr="00421123" w:rsidRDefault="00C35325" w:rsidP="00C35325">
      <w:pPr>
        <w:numPr>
          <w:ilvl w:val="0"/>
          <w:numId w:val="10"/>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финансовая и материальная поддержка общественным объединениям пожарной охраны.</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Поселения</w:t>
      </w:r>
      <w:proofErr w:type="gramStart"/>
      <w:r w:rsidRPr="00421123">
        <w:rPr>
          <w:rFonts w:ascii="Times New Roman" w:eastAsia="Times New Roman" w:hAnsi="Times New Roman" w:cs="Times New Roman"/>
          <w:color w:val="000000"/>
          <w:sz w:val="28"/>
        </w:rPr>
        <w:t xml:space="preserve"> ,</w:t>
      </w:r>
      <w:proofErr w:type="gramEnd"/>
      <w:r w:rsidRPr="00421123">
        <w:rPr>
          <w:rFonts w:ascii="Times New Roman" w:eastAsia="Times New Roman" w:hAnsi="Times New Roman" w:cs="Times New Roman"/>
          <w:color w:val="000000"/>
          <w:sz w:val="28"/>
        </w:rPr>
        <w:t xml:space="preserve"> единовременной денежной выплаты  за счет средств бюджета муниципального образования.</w:t>
      </w:r>
    </w:p>
    <w:p w:rsidR="00C35325" w:rsidRPr="00421123" w:rsidRDefault="00C35325" w:rsidP="00C35325">
      <w:pPr>
        <w:spacing w:after="5"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Порядок и условия предоставления указанной единовременной денежной выплаты устанавливаются правовым актом администрации.</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добровольной пожарной охраны выступает администрация.</w:t>
      </w:r>
    </w:p>
    <w:p w:rsidR="00C35325" w:rsidRPr="00421123" w:rsidRDefault="00C35325" w:rsidP="00C35325">
      <w:pPr>
        <w:spacing w:after="5"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правовым актом администрации.</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proofErr w:type="gramStart"/>
      <w:r w:rsidRPr="00421123">
        <w:rPr>
          <w:rFonts w:ascii="Times New Roman" w:eastAsia="Times New Roman" w:hAnsi="Times New Roman" w:cs="Times New Roman"/>
          <w:color w:val="000000"/>
          <w:sz w:val="28"/>
        </w:rPr>
        <w:t xml:space="preserve">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осуществляется администрацией путем предоставления работникам </w:t>
      </w:r>
      <w:r w:rsidRPr="00421123">
        <w:rPr>
          <w:rFonts w:ascii="Times New Roman" w:eastAsia="Times New Roman" w:hAnsi="Times New Roman" w:cs="Times New Roman"/>
          <w:color w:val="000000"/>
          <w:sz w:val="28"/>
        </w:rPr>
        <w:lastRenderedPageBreak/>
        <w:t>добровольной пожарной охраны и добровольным пожарным, привлекаемым к участию в тушении</w:t>
      </w:r>
      <w:proofErr w:type="gramEnd"/>
      <w:r w:rsidRPr="00421123">
        <w:rPr>
          <w:rFonts w:ascii="Times New Roman" w:eastAsia="Times New Roman" w:hAnsi="Times New Roman" w:cs="Times New Roman"/>
          <w:color w:val="000000"/>
          <w:sz w:val="28"/>
        </w:rPr>
        <w:t xml:space="preserve"> пожаров и </w:t>
      </w:r>
      <w:proofErr w:type="gramStart"/>
      <w:r w:rsidRPr="00421123">
        <w:rPr>
          <w:rFonts w:ascii="Times New Roman" w:eastAsia="Times New Roman" w:hAnsi="Times New Roman" w:cs="Times New Roman"/>
          <w:color w:val="000000"/>
          <w:sz w:val="28"/>
        </w:rPr>
        <w:t>проведении</w:t>
      </w:r>
      <w:proofErr w:type="gramEnd"/>
      <w:r w:rsidRPr="00421123">
        <w:rPr>
          <w:rFonts w:ascii="Times New Roman" w:eastAsia="Times New Roman" w:hAnsi="Times New Roman" w:cs="Times New Roman"/>
          <w:color w:val="000000"/>
          <w:sz w:val="28"/>
        </w:rPr>
        <w:t xml:space="preserve"> аварийно-спасательных работ, денежной компенсации соответствующих расходов.</w:t>
      </w:r>
    </w:p>
    <w:p w:rsidR="00C35325" w:rsidRPr="00421123" w:rsidRDefault="00C35325" w:rsidP="00C35325">
      <w:pPr>
        <w:spacing w:after="5"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w:t>
      </w:r>
    </w:p>
    <w:p w:rsidR="00C35325" w:rsidRPr="00421123" w:rsidRDefault="00C35325" w:rsidP="00C35325">
      <w:pPr>
        <w:spacing w:after="5"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Нормы, порядок и условия обеспечения бесплатным питанием устанавливаются правовым актом администрации.</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C35325" w:rsidRPr="00421123" w:rsidRDefault="00C35325" w:rsidP="00C35325">
      <w:pPr>
        <w:spacing w:after="5"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Порядок определения объема и условия предоставления субсидий устанавливаются правовым актом администрации.</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муниципального образования, в том числе специально приобретенного на эти цели за счет средств бюджета Поселения.</w:t>
      </w:r>
    </w:p>
    <w:p w:rsidR="00C35325" w:rsidRPr="00421123" w:rsidRDefault="00C35325" w:rsidP="00C35325">
      <w:pPr>
        <w:spacing w:after="310"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Порядок и условия оказания материальной поддержки общественным объединениям пожарной охраны устанавливаются правовым актом администрации.</w:t>
      </w:r>
    </w:p>
    <w:p w:rsidR="00C35325" w:rsidRPr="00421123" w:rsidRDefault="00C35325" w:rsidP="00C35325">
      <w:pPr>
        <w:spacing w:after="0" w:line="251" w:lineRule="auto"/>
        <w:ind w:left="1218" w:right="1208" w:hanging="10"/>
        <w:jc w:val="center"/>
        <w:rPr>
          <w:rFonts w:ascii="Times New Roman" w:eastAsia="Times New Roman" w:hAnsi="Times New Roman" w:cs="Times New Roman"/>
          <w:b/>
          <w:color w:val="000000"/>
          <w:sz w:val="28"/>
        </w:rPr>
      </w:pPr>
      <w:r w:rsidRPr="00421123">
        <w:rPr>
          <w:rFonts w:ascii="Times New Roman" w:eastAsia="Times New Roman" w:hAnsi="Times New Roman" w:cs="Times New Roman"/>
          <w:b/>
          <w:color w:val="000000"/>
          <w:sz w:val="28"/>
        </w:rPr>
        <w:t>Глава 4. Планирование мероприятий по обеспечению пожарной безопасности, обеспечение пожарной</w:t>
      </w:r>
    </w:p>
    <w:p w:rsidR="00C35325" w:rsidRPr="00421123" w:rsidRDefault="00C35325" w:rsidP="00C35325">
      <w:pPr>
        <w:spacing w:after="310" w:line="251" w:lineRule="auto"/>
        <w:ind w:left="1218" w:right="1208" w:hanging="10"/>
        <w:jc w:val="center"/>
        <w:rPr>
          <w:rFonts w:ascii="Times New Roman" w:eastAsia="Times New Roman" w:hAnsi="Times New Roman" w:cs="Times New Roman"/>
          <w:b/>
          <w:color w:val="000000"/>
          <w:sz w:val="28"/>
        </w:rPr>
      </w:pPr>
      <w:r w:rsidRPr="00421123">
        <w:rPr>
          <w:rFonts w:ascii="Times New Roman" w:eastAsia="Times New Roman" w:hAnsi="Times New Roman" w:cs="Times New Roman"/>
          <w:b/>
          <w:color w:val="000000"/>
          <w:sz w:val="28"/>
        </w:rPr>
        <w:t>безопасности в границах Поселения</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Мероприятия по обеспечению пожарной безопасности подлежат включению в планы, схемы и программы развития территории Брусничного  сельского  поселения в соответствии с законодательством.</w:t>
      </w:r>
    </w:p>
    <w:p w:rsidR="00C35325" w:rsidRPr="00421123" w:rsidRDefault="00C35325" w:rsidP="00C35325">
      <w:pPr>
        <w:numPr>
          <w:ilvl w:val="0"/>
          <w:numId w:val="11"/>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В границах сельских населенных пунктов на территории муниципального образования администрацией определяются и оснащаются:</w:t>
      </w:r>
    </w:p>
    <w:p w:rsidR="00C35325" w:rsidRPr="00421123" w:rsidRDefault="00C35325" w:rsidP="00C35325">
      <w:pPr>
        <w:numPr>
          <w:ilvl w:val="0"/>
          <w:numId w:val="12"/>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места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35325" w:rsidRPr="00421123" w:rsidRDefault="00C35325" w:rsidP="00C35325">
      <w:pPr>
        <w:numPr>
          <w:ilvl w:val="0"/>
          <w:numId w:val="12"/>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места размещения первичных средств тушения пожаров и противопожарного инвентаря на территориях общего пользования</w:t>
      </w:r>
      <w:r w:rsidRPr="00421123">
        <w:rPr>
          <w:rFonts w:ascii="Times New Roman" w:eastAsia="Times New Roman" w:hAnsi="Times New Roman" w:cs="Times New Roman"/>
          <w:i/>
          <w:color w:val="000000"/>
          <w:sz w:val="28"/>
          <w:vertAlign w:val="superscript"/>
        </w:rPr>
        <w:footnoteReference w:id="1"/>
      </w:r>
      <w:r w:rsidRPr="00421123">
        <w:rPr>
          <w:rFonts w:ascii="Times New Roman" w:eastAsia="Times New Roman" w:hAnsi="Times New Roman" w:cs="Times New Roman"/>
          <w:color w:val="000000"/>
          <w:sz w:val="28"/>
        </w:rPr>
        <w:t>.</w:t>
      </w:r>
    </w:p>
    <w:p w:rsidR="00C35325" w:rsidRPr="00421123" w:rsidRDefault="00C35325" w:rsidP="00C35325">
      <w:pPr>
        <w:spacing w:after="5" w:line="251" w:lineRule="auto"/>
        <w:ind w:left="-15" w:firstLine="696"/>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17. В границах сельских населенных пунктов на территории муниципального образования администрация обеспечивает:</w:t>
      </w:r>
    </w:p>
    <w:p w:rsidR="00C35325" w:rsidRDefault="00C35325" w:rsidP="00C35325">
      <w:pPr>
        <w:numPr>
          <w:ilvl w:val="0"/>
          <w:numId w:val="13"/>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lastRenderedPageBreak/>
        <w:t>организацию и принятие мер по оповещению населения и подразделений Государственной противопожарной службы о пожаре;</w:t>
      </w:r>
    </w:p>
    <w:p w:rsidR="00B92B4E" w:rsidRPr="00421123" w:rsidRDefault="00B92B4E" w:rsidP="00B92B4E">
      <w:pPr>
        <w:spacing w:after="3" w:line="249" w:lineRule="auto"/>
        <w:ind w:left="699"/>
        <w:jc w:val="both"/>
        <w:rPr>
          <w:rFonts w:ascii="Times New Roman" w:eastAsia="Times New Roman" w:hAnsi="Times New Roman" w:cs="Times New Roman"/>
          <w:color w:val="000000"/>
          <w:sz w:val="28"/>
        </w:rPr>
      </w:pPr>
    </w:p>
    <w:p w:rsidR="00C35325" w:rsidRPr="00421123" w:rsidRDefault="00C35325" w:rsidP="00C35325">
      <w:pPr>
        <w:spacing w:after="310" w:line="251" w:lineRule="auto"/>
        <w:ind w:left="1218" w:right="1208" w:hanging="10"/>
        <w:jc w:val="center"/>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Глава 5. Оказание содействия органам государственной власти Иркутской области в информировании населения о мерах пожарной безопасности</w:t>
      </w:r>
    </w:p>
    <w:p w:rsidR="00C35325" w:rsidRPr="00421123" w:rsidRDefault="00C35325" w:rsidP="00C35325">
      <w:pPr>
        <w:numPr>
          <w:ilvl w:val="0"/>
          <w:numId w:val="14"/>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C35325" w:rsidRPr="00421123" w:rsidRDefault="00C35325" w:rsidP="00C35325">
      <w:pPr>
        <w:numPr>
          <w:ilvl w:val="0"/>
          <w:numId w:val="14"/>
        </w:numPr>
        <w:spacing w:after="3" w:line="249" w:lineRule="auto"/>
        <w:ind w:firstLine="699"/>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r w:rsidRPr="00421123">
        <w:rPr>
          <w:rFonts w:ascii="Times New Roman" w:eastAsia="Times New Roman" w:hAnsi="Times New Roman" w:cs="Times New Roman"/>
          <w:color w:val="000000"/>
          <w:sz w:val="28"/>
          <w:vertAlign w:val="superscript"/>
        </w:rPr>
        <w:footnoteReference w:id="2"/>
      </w:r>
      <w:r w:rsidRPr="00421123">
        <w:rPr>
          <w:rFonts w:ascii="Times New Roman" w:eastAsia="Times New Roman" w:hAnsi="Times New Roman" w:cs="Times New Roman"/>
          <w:color w:val="000000"/>
          <w:sz w:val="28"/>
        </w:rPr>
        <w:t>:</w:t>
      </w:r>
    </w:p>
    <w:p w:rsidR="00C35325" w:rsidRPr="00421123" w:rsidRDefault="00C35325" w:rsidP="00C35325">
      <w:pPr>
        <w:numPr>
          <w:ilvl w:val="0"/>
          <w:numId w:val="15"/>
        </w:numPr>
        <w:spacing w:after="3"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 xml:space="preserve">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администрации  Брусничного  сельского  поселения </w:t>
      </w:r>
      <w:proofErr w:type="spellStart"/>
      <w:r w:rsidRPr="00421123">
        <w:rPr>
          <w:rFonts w:ascii="Times New Roman" w:eastAsia="Times New Roman" w:hAnsi="Times New Roman" w:cs="Times New Roman"/>
          <w:color w:val="000000"/>
          <w:sz w:val="28"/>
          <w:lang w:val="en-US"/>
        </w:rPr>
        <w:t>adm</w:t>
      </w:r>
      <w:proofErr w:type="spellEnd"/>
      <w:r w:rsidRPr="00421123">
        <w:rPr>
          <w:rFonts w:ascii="Times New Roman" w:eastAsia="Times New Roman" w:hAnsi="Times New Roman" w:cs="Times New Roman"/>
          <w:color w:val="000000"/>
          <w:sz w:val="28"/>
        </w:rPr>
        <w:t>-</w:t>
      </w:r>
      <w:proofErr w:type="spellStart"/>
      <w:r w:rsidRPr="00421123">
        <w:rPr>
          <w:rFonts w:ascii="Times New Roman" w:eastAsia="Times New Roman" w:hAnsi="Times New Roman" w:cs="Times New Roman"/>
          <w:color w:val="000000"/>
          <w:sz w:val="28"/>
          <w:lang w:val="en-US"/>
        </w:rPr>
        <w:t>bru</w:t>
      </w:r>
      <w:proofErr w:type="spellEnd"/>
      <w:r w:rsidRPr="00421123">
        <w:rPr>
          <w:rFonts w:ascii="Times New Roman" w:eastAsia="Times New Roman" w:hAnsi="Times New Roman" w:cs="Times New Roman"/>
          <w:color w:val="000000"/>
          <w:sz w:val="28"/>
        </w:rPr>
        <w:t>.</w:t>
      </w:r>
      <w:proofErr w:type="spellStart"/>
      <w:r w:rsidRPr="00421123">
        <w:rPr>
          <w:rFonts w:ascii="Times New Roman" w:eastAsia="Times New Roman" w:hAnsi="Times New Roman" w:cs="Times New Roman"/>
          <w:color w:val="000000"/>
          <w:sz w:val="28"/>
          <w:lang w:val="en-US"/>
        </w:rPr>
        <w:t>ru</w:t>
      </w:r>
      <w:proofErr w:type="spellEnd"/>
      <w:r w:rsidRPr="00421123">
        <w:rPr>
          <w:rFonts w:ascii="Times New Roman" w:eastAsia="Times New Roman" w:hAnsi="Times New Roman" w:cs="Times New Roman"/>
          <w:color w:val="000000"/>
          <w:sz w:val="28"/>
        </w:rPr>
        <w:t>;</w:t>
      </w:r>
    </w:p>
    <w:p w:rsidR="00C35325" w:rsidRPr="00421123" w:rsidRDefault="00C35325" w:rsidP="00C35325">
      <w:pPr>
        <w:numPr>
          <w:ilvl w:val="0"/>
          <w:numId w:val="15"/>
        </w:numPr>
        <w:spacing w:after="3"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 xml:space="preserve">распространения информационных материалов, содержащих информацию о мерах пожарной безопасности, среди населения путем их </w:t>
      </w:r>
    </w:p>
    <w:p w:rsidR="00C35325" w:rsidRPr="00421123" w:rsidRDefault="00C35325" w:rsidP="00C35325">
      <w:pPr>
        <w:spacing w:after="5" w:line="251" w:lineRule="auto"/>
        <w:ind w:left="-15"/>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раздачи и (или) размещения в общественных местах;</w:t>
      </w:r>
    </w:p>
    <w:p w:rsidR="00C35325" w:rsidRPr="00421123" w:rsidRDefault="00C35325" w:rsidP="00C35325">
      <w:pPr>
        <w:numPr>
          <w:ilvl w:val="0"/>
          <w:numId w:val="15"/>
        </w:numPr>
        <w:spacing w:after="3"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организации и проведения собраний населения;</w:t>
      </w:r>
    </w:p>
    <w:p w:rsidR="00C35325" w:rsidRPr="00421123" w:rsidRDefault="00C35325" w:rsidP="00C35325">
      <w:pPr>
        <w:numPr>
          <w:ilvl w:val="0"/>
          <w:numId w:val="15"/>
        </w:numPr>
        <w:spacing w:after="310"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иными способами, согласованными с органами государственной власти Иркутской области.</w:t>
      </w:r>
    </w:p>
    <w:p w:rsidR="00C35325" w:rsidRPr="00421123" w:rsidRDefault="00C35325" w:rsidP="00C35325">
      <w:pPr>
        <w:spacing w:after="310" w:line="251" w:lineRule="auto"/>
        <w:ind w:left="1218" w:right="1208" w:hanging="10"/>
        <w:jc w:val="center"/>
        <w:rPr>
          <w:rFonts w:ascii="Times New Roman" w:eastAsia="Times New Roman" w:hAnsi="Times New Roman" w:cs="Times New Roman"/>
          <w:b/>
          <w:color w:val="000000"/>
          <w:sz w:val="28"/>
        </w:rPr>
      </w:pPr>
      <w:r w:rsidRPr="00421123">
        <w:rPr>
          <w:rFonts w:ascii="Times New Roman" w:eastAsia="Times New Roman" w:hAnsi="Times New Roman" w:cs="Times New Roman"/>
          <w:b/>
          <w:color w:val="000000"/>
          <w:sz w:val="28"/>
        </w:rPr>
        <w:t>Глава 6. Особый противопожарный режим</w:t>
      </w:r>
    </w:p>
    <w:p w:rsidR="00C35325" w:rsidRPr="00421123" w:rsidRDefault="00C35325" w:rsidP="00C35325">
      <w:pPr>
        <w:numPr>
          <w:ilvl w:val="0"/>
          <w:numId w:val="16"/>
        </w:numPr>
        <w:spacing w:after="3"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В случае повышения пожарной опасности на территории Поселения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C35325" w:rsidRPr="00421123" w:rsidRDefault="00C35325" w:rsidP="00C35325">
      <w:pPr>
        <w:numPr>
          <w:ilvl w:val="0"/>
          <w:numId w:val="16"/>
        </w:numPr>
        <w:spacing w:after="3"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Поселения, устанавливается решением главы Поселения с незамедлительным уведомлением Правительства Иркутской области.</w:t>
      </w:r>
    </w:p>
    <w:p w:rsidR="00C35325" w:rsidRPr="0088288A" w:rsidRDefault="00C35325" w:rsidP="00C35325">
      <w:pPr>
        <w:numPr>
          <w:ilvl w:val="0"/>
          <w:numId w:val="16"/>
        </w:numPr>
        <w:spacing w:after="3" w:line="249" w:lineRule="auto"/>
        <w:jc w:val="both"/>
        <w:rPr>
          <w:rFonts w:ascii="Times New Roman" w:eastAsia="Times New Roman" w:hAnsi="Times New Roman" w:cs="Times New Roman"/>
          <w:color w:val="000000"/>
          <w:sz w:val="28"/>
        </w:rPr>
      </w:pPr>
      <w:r w:rsidRPr="00421123">
        <w:rPr>
          <w:rFonts w:ascii="Times New Roman" w:eastAsia="Times New Roman" w:hAnsi="Times New Roman" w:cs="Times New Roman"/>
          <w:color w:val="000000"/>
          <w:sz w:val="28"/>
        </w:rPr>
        <w:t>Решение, предусмотренное пунктом 22 настоящего Положения, оформляется постановлением главы Поселения,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p w:rsidR="00C35325" w:rsidRDefault="00C35325" w:rsidP="00C35325">
      <w:pPr>
        <w:spacing w:after="0" w:line="240" w:lineRule="auto"/>
        <w:rPr>
          <w:rFonts w:ascii="Times New Roman" w:eastAsia="Times New Roman" w:hAnsi="Times New Roman" w:cs="Times New Roman"/>
          <w:b/>
          <w:sz w:val="28"/>
          <w:szCs w:val="20"/>
        </w:rPr>
      </w:pPr>
    </w:p>
    <w:p w:rsidR="00B92B4E" w:rsidRDefault="00B92B4E" w:rsidP="00C35325">
      <w:pPr>
        <w:spacing w:after="0" w:line="240" w:lineRule="auto"/>
        <w:rPr>
          <w:rFonts w:ascii="Times New Roman" w:eastAsia="Times New Roman" w:hAnsi="Times New Roman" w:cs="Times New Roman"/>
          <w:b/>
          <w:sz w:val="28"/>
          <w:szCs w:val="20"/>
        </w:rPr>
      </w:pPr>
    </w:p>
    <w:p w:rsidR="00C35325" w:rsidRDefault="00C35325" w:rsidP="00C35325">
      <w:pPr>
        <w:spacing w:after="0" w:line="240" w:lineRule="auto"/>
        <w:jc w:val="center"/>
        <w:rPr>
          <w:rFonts w:ascii="Times New Roman" w:eastAsia="Times New Roman" w:hAnsi="Times New Roman" w:cs="Times New Roman"/>
          <w:b/>
          <w:sz w:val="28"/>
          <w:szCs w:val="20"/>
        </w:rPr>
      </w:pPr>
    </w:p>
    <w:sectPr w:rsidR="00C35325" w:rsidSect="00933B74">
      <w:pgSz w:w="11906" w:h="16838"/>
      <w:pgMar w:top="1134" w:right="850"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33" w:rsidRDefault="000F1D33" w:rsidP="00C35325">
      <w:pPr>
        <w:spacing w:after="0" w:line="240" w:lineRule="auto"/>
      </w:pPr>
      <w:r>
        <w:separator/>
      </w:r>
    </w:p>
  </w:endnote>
  <w:endnote w:type="continuationSeparator" w:id="0">
    <w:p w:rsidR="000F1D33" w:rsidRDefault="000F1D33" w:rsidP="00C3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33" w:rsidRDefault="000F1D33" w:rsidP="00C35325">
      <w:pPr>
        <w:spacing w:after="0" w:line="240" w:lineRule="auto"/>
      </w:pPr>
      <w:r>
        <w:separator/>
      </w:r>
    </w:p>
  </w:footnote>
  <w:footnote w:type="continuationSeparator" w:id="0">
    <w:p w:rsidR="000F1D33" w:rsidRDefault="000F1D33" w:rsidP="00C35325">
      <w:pPr>
        <w:spacing w:after="0" w:line="240" w:lineRule="auto"/>
      </w:pPr>
      <w:r>
        <w:continuationSeparator/>
      </w:r>
    </w:p>
  </w:footnote>
  <w:footnote w:id="1">
    <w:p w:rsidR="00C35325" w:rsidRDefault="00C35325" w:rsidP="00C35325">
      <w:pPr>
        <w:pStyle w:val="footnotedescription"/>
        <w:spacing w:after="4"/>
        <w:ind w:firstLine="0"/>
      </w:pPr>
    </w:p>
  </w:footnote>
  <w:footnote w:id="2">
    <w:p w:rsidR="00C35325" w:rsidRDefault="00C35325" w:rsidP="00C35325">
      <w:pPr>
        <w:pStyle w:val="footnotedescription"/>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5B6E35"/>
    <w:multiLevelType w:val="hybridMultilevel"/>
    <w:tmpl w:val="7226B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120E7"/>
    <w:multiLevelType w:val="hybridMultilevel"/>
    <w:tmpl w:val="067AECD8"/>
    <w:lvl w:ilvl="0" w:tplc="DA2203B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AEC3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8EA8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41D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CB6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203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AAF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6D9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4BA8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656042"/>
    <w:multiLevelType w:val="hybridMultilevel"/>
    <w:tmpl w:val="F244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111A1"/>
    <w:multiLevelType w:val="hybridMultilevel"/>
    <w:tmpl w:val="2814DE82"/>
    <w:lvl w:ilvl="0" w:tplc="BBB466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C67A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637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43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8E2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E40F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E71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2B3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CF9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C32D2E"/>
    <w:multiLevelType w:val="hybridMultilevel"/>
    <w:tmpl w:val="DC7E6290"/>
    <w:lvl w:ilvl="0" w:tplc="B1C8C376">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9A6D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9E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E509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46B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EF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DE02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432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EFF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18639B"/>
    <w:multiLevelType w:val="multilevel"/>
    <w:tmpl w:val="D8E2EB4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2A7F7B"/>
    <w:multiLevelType w:val="hybridMultilevel"/>
    <w:tmpl w:val="FBAC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BCA66E3"/>
    <w:multiLevelType w:val="hybridMultilevel"/>
    <w:tmpl w:val="BDB42688"/>
    <w:lvl w:ilvl="0" w:tplc="98403F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633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ADE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600A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C6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A79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7D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066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46C8C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DD97A10"/>
    <w:multiLevelType w:val="hybridMultilevel"/>
    <w:tmpl w:val="FA3A3088"/>
    <w:lvl w:ilvl="0" w:tplc="45DA4E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CB2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C2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04BE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BB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EE0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E835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A6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DAB29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F716C70"/>
    <w:multiLevelType w:val="hybridMultilevel"/>
    <w:tmpl w:val="AFE2DEA8"/>
    <w:lvl w:ilvl="0" w:tplc="8564B9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8A79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0E6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E31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4E0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C39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6B5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89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686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511FFB"/>
    <w:multiLevelType w:val="hybridMultilevel"/>
    <w:tmpl w:val="4FB09F42"/>
    <w:lvl w:ilvl="0" w:tplc="37BCA946">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656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6F74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DCF5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BC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E24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050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047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888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90691"/>
    <w:multiLevelType w:val="hybridMultilevel"/>
    <w:tmpl w:val="47C48CDC"/>
    <w:lvl w:ilvl="0" w:tplc="033C93C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38114A"/>
    <w:multiLevelType w:val="multilevel"/>
    <w:tmpl w:val="3364EFC4"/>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3F31D01"/>
    <w:multiLevelType w:val="hybridMultilevel"/>
    <w:tmpl w:val="5A7E27AA"/>
    <w:lvl w:ilvl="0" w:tplc="B36004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2B4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721F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C093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0FA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E08F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E08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0D27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2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5F2353E"/>
    <w:multiLevelType w:val="multilevel"/>
    <w:tmpl w:val="B0A09156"/>
    <w:lvl w:ilvl="0">
      <w:start w:val="1"/>
      <w:numFmt w:val="decimal"/>
      <w:lvlText w:val="%1."/>
      <w:lvlJc w:val="left"/>
      <w:pPr>
        <w:ind w:left="-207" w:hanging="360"/>
      </w:pPr>
      <w:rPr>
        <w:rFonts w:hint="default"/>
        <w:b w:val="0"/>
      </w:rPr>
    </w:lvl>
    <w:lvl w:ilvl="1">
      <w:start w:val="1"/>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decimal"/>
      <w:isLgl/>
      <w:lvlText w:val="%1.%2.%3.%4."/>
      <w:lvlJc w:val="left"/>
      <w:pPr>
        <w:ind w:left="936" w:hanging="1080"/>
      </w:pPr>
      <w:rPr>
        <w:rFonts w:hint="default"/>
      </w:rPr>
    </w:lvl>
    <w:lvl w:ilvl="4">
      <w:start w:val="1"/>
      <w:numFmt w:val="decimal"/>
      <w:isLgl/>
      <w:lvlText w:val="%1.%2.%3.%4.%5."/>
      <w:lvlJc w:val="left"/>
      <w:pPr>
        <w:ind w:left="1077"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721" w:hanging="2160"/>
      </w:pPr>
      <w:rPr>
        <w:rFonts w:hint="default"/>
      </w:rPr>
    </w:lvl>
  </w:abstractNum>
  <w:abstractNum w:abstractNumId="19">
    <w:nsid w:val="6828205D"/>
    <w:multiLevelType w:val="hybridMultilevel"/>
    <w:tmpl w:val="1B56F586"/>
    <w:lvl w:ilvl="0" w:tplc="C09A5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720647"/>
    <w:multiLevelType w:val="hybridMultilevel"/>
    <w:tmpl w:val="C9D2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60DDF"/>
    <w:multiLevelType w:val="hybridMultilevel"/>
    <w:tmpl w:val="70C81B46"/>
    <w:lvl w:ilvl="0" w:tplc="AF40C3FC">
      <w:start w:val="1"/>
      <w:numFmt w:val="decimal"/>
      <w:lvlText w:val="%1."/>
      <w:lvlJc w:val="left"/>
      <w:pPr>
        <w:tabs>
          <w:tab w:val="num" w:pos="851"/>
        </w:tabs>
        <w:ind w:left="851" w:firstLine="16"/>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8B92D79"/>
    <w:multiLevelType w:val="hybridMultilevel"/>
    <w:tmpl w:val="8A9E4814"/>
    <w:lvl w:ilvl="0" w:tplc="ACFA9D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496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4B5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09B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06C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66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2DB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8B1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D0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90B6396"/>
    <w:multiLevelType w:val="multilevel"/>
    <w:tmpl w:val="299A7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23"/>
  </w:num>
  <w:num w:numId="3">
    <w:abstractNumId w:val="8"/>
  </w:num>
  <w:num w:numId="4">
    <w:abstractNumId w:val="16"/>
  </w:num>
  <w:num w:numId="5">
    <w:abstractNumId w:val="13"/>
  </w:num>
  <w:num w:numId="6">
    <w:abstractNumId w:val="15"/>
  </w:num>
  <w:num w:numId="7">
    <w:abstractNumId w:val="6"/>
  </w:num>
  <w:num w:numId="8">
    <w:abstractNumId w:val="17"/>
  </w:num>
  <w:num w:numId="9">
    <w:abstractNumId w:val="9"/>
  </w:num>
  <w:num w:numId="10">
    <w:abstractNumId w:val="10"/>
  </w:num>
  <w:num w:numId="11">
    <w:abstractNumId w:val="5"/>
  </w:num>
  <w:num w:numId="12">
    <w:abstractNumId w:val="11"/>
  </w:num>
  <w:num w:numId="13">
    <w:abstractNumId w:val="4"/>
  </w:num>
  <w:num w:numId="14">
    <w:abstractNumId w:val="12"/>
  </w:num>
  <w:num w:numId="15">
    <w:abstractNumId w:val="22"/>
  </w:num>
  <w:num w:numId="16">
    <w:abstractNumId w:val="2"/>
  </w:num>
  <w:num w:numId="17">
    <w:abstractNumId w:val="3"/>
  </w:num>
  <w:num w:numId="18">
    <w:abstractNumId w:val="7"/>
  </w:num>
  <w:num w:numId="19">
    <w:abstractNumId w:val="1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9"/>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325"/>
    <w:rsid w:val="000335FF"/>
    <w:rsid w:val="000F1D33"/>
    <w:rsid w:val="00205D56"/>
    <w:rsid w:val="002C349C"/>
    <w:rsid w:val="00325CC6"/>
    <w:rsid w:val="003E5A4F"/>
    <w:rsid w:val="00765CC7"/>
    <w:rsid w:val="00933B74"/>
    <w:rsid w:val="00955616"/>
    <w:rsid w:val="00974CE9"/>
    <w:rsid w:val="00AA340B"/>
    <w:rsid w:val="00B50A8B"/>
    <w:rsid w:val="00B92B4E"/>
    <w:rsid w:val="00C35325"/>
    <w:rsid w:val="00F1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325"/>
    <w:pPr>
      <w:keepNext/>
      <w:pBdr>
        <w:bottom w:val="single" w:sz="12" w:space="1" w:color="auto"/>
      </w:pBdr>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325"/>
    <w:rPr>
      <w:rFonts w:ascii="Times New Roman" w:eastAsia="Times New Roman" w:hAnsi="Times New Roman" w:cs="Times New Roman"/>
      <w:b/>
      <w:sz w:val="28"/>
      <w:szCs w:val="20"/>
    </w:rPr>
  </w:style>
  <w:style w:type="paragraph" w:customStyle="1" w:styleId="footnotedescription">
    <w:name w:val="footnote description"/>
    <w:next w:val="a"/>
    <w:link w:val="footnotedescriptionChar"/>
    <w:hidden/>
    <w:rsid w:val="00C35325"/>
    <w:pPr>
      <w:spacing w:after="0" w:line="242"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C35325"/>
    <w:rPr>
      <w:rFonts w:ascii="Times New Roman" w:eastAsia="Times New Roman" w:hAnsi="Times New Roman" w:cs="Times New Roman"/>
      <w:color w:val="000000"/>
    </w:rPr>
  </w:style>
  <w:style w:type="paragraph" w:styleId="a3">
    <w:name w:val="header"/>
    <w:basedOn w:val="a"/>
    <w:link w:val="a4"/>
    <w:uiPriority w:val="99"/>
    <w:unhideWhenUsed/>
    <w:rsid w:val="00C35325"/>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35325"/>
    <w:rPr>
      <w:rFonts w:eastAsiaTheme="minorHAnsi"/>
      <w:lang w:eastAsia="en-US"/>
    </w:rPr>
  </w:style>
  <w:style w:type="paragraph" w:styleId="a5">
    <w:name w:val="footnote text"/>
    <w:basedOn w:val="a"/>
    <w:link w:val="a6"/>
    <w:unhideWhenUsed/>
    <w:rsid w:val="00C35325"/>
    <w:pPr>
      <w:spacing w:after="0" w:line="240" w:lineRule="auto"/>
    </w:pPr>
    <w:rPr>
      <w:rFonts w:eastAsiaTheme="minorHAnsi"/>
      <w:sz w:val="20"/>
      <w:szCs w:val="20"/>
      <w:lang w:eastAsia="en-US"/>
    </w:rPr>
  </w:style>
  <w:style w:type="character" w:customStyle="1" w:styleId="a6">
    <w:name w:val="Текст сноски Знак"/>
    <w:basedOn w:val="a0"/>
    <w:link w:val="a5"/>
    <w:rsid w:val="00C35325"/>
    <w:rPr>
      <w:rFonts w:eastAsiaTheme="minorHAnsi"/>
      <w:sz w:val="20"/>
      <w:szCs w:val="20"/>
      <w:lang w:eastAsia="en-US"/>
    </w:rPr>
  </w:style>
  <w:style w:type="character" w:styleId="a7">
    <w:name w:val="footnote reference"/>
    <w:semiHidden/>
    <w:unhideWhenUsed/>
    <w:rsid w:val="00C35325"/>
    <w:rPr>
      <w:vertAlign w:val="superscript"/>
    </w:rPr>
  </w:style>
  <w:style w:type="paragraph" w:styleId="a8">
    <w:name w:val="List Paragraph"/>
    <w:basedOn w:val="a"/>
    <w:uiPriority w:val="34"/>
    <w:qFormat/>
    <w:rsid w:val="00C35325"/>
    <w:pPr>
      <w:ind w:left="720"/>
      <w:contextualSpacing/>
    </w:pPr>
    <w:rPr>
      <w:rFonts w:eastAsiaTheme="minorHAnsi"/>
      <w:lang w:eastAsia="en-US"/>
    </w:rPr>
  </w:style>
  <w:style w:type="paragraph" w:styleId="a9">
    <w:name w:val="footer"/>
    <w:basedOn w:val="a"/>
    <w:link w:val="aa"/>
    <w:uiPriority w:val="99"/>
    <w:unhideWhenUsed/>
    <w:rsid w:val="00C35325"/>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C35325"/>
    <w:rPr>
      <w:rFonts w:eastAsiaTheme="minorHAnsi"/>
      <w:lang w:eastAsia="en-US"/>
    </w:rPr>
  </w:style>
  <w:style w:type="paragraph" w:styleId="ab">
    <w:name w:val="Balloon Text"/>
    <w:basedOn w:val="a"/>
    <w:link w:val="ac"/>
    <w:uiPriority w:val="99"/>
    <w:semiHidden/>
    <w:unhideWhenUsed/>
    <w:rsid w:val="00C35325"/>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C35325"/>
    <w:rPr>
      <w:rFonts w:ascii="Tahoma" w:eastAsiaTheme="minorHAnsi" w:hAnsi="Tahoma" w:cs="Tahoma"/>
      <w:sz w:val="16"/>
      <w:szCs w:val="16"/>
      <w:lang w:eastAsia="en-US"/>
    </w:rPr>
  </w:style>
  <w:style w:type="paragraph" w:customStyle="1" w:styleId="ad">
    <w:name w:val="Таблицы (моноширинный)"/>
    <w:basedOn w:val="a"/>
    <w:next w:val="a"/>
    <w:rsid w:val="00C3532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C35325"/>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Normal (Web)"/>
    <w:basedOn w:val="a"/>
    <w:uiPriority w:val="99"/>
    <w:unhideWhenUsed/>
    <w:rsid w:val="00C3532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C353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7E3F-A3EE-4C50-8222-C3C8C33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LHC</cp:lastModifiedBy>
  <cp:revision>6</cp:revision>
  <dcterms:created xsi:type="dcterms:W3CDTF">2021-07-08T04:04:00Z</dcterms:created>
  <dcterms:modified xsi:type="dcterms:W3CDTF">2021-07-12T01:57:00Z</dcterms:modified>
</cp:coreProperties>
</file>