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2D" w:rsidRPr="009F74BD" w:rsidRDefault="00C2312D" w:rsidP="00C2312D">
      <w:pPr>
        <w:pStyle w:val="a5"/>
        <w:ind w:left="4678"/>
        <w:jc w:val="center"/>
        <w:rPr>
          <w:sz w:val="28"/>
          <w:szCs w:val="28"/>
        </w:rPr>
      </w:pPr>
      <w:r w:rsidRPr="009F74BD">
        <w:rPr>
          <w:sz w:val="28"/>
          <w:szCs w:val="28"/>
        </w:rPr>
        <w:t>Утверждена</w:t>
      </w:r>
    </w:p>
    <w:p w:rsidR="00C2312D" w:rsidRPr="009F74BD" w:rsidRDefault="00C2312D" w:rsidP="00C2312D">
      <w:pPr>
        <w:pStyle w:val="a5"/>
        <w:ind w:left="4678"/>
        <w:jc w:val="center"/>
        <w:rPr>
          <w:color w:val="000000"/>
          <w:spacing w:val="-8"/>
          <w:sz w:val="28"/>
          <w:szCs w:val="28"/>
        </w:rPr>
      </w:pPr>
      <w:r w:rsidRPr="009F74BD">
        <w:rPr>
          <w:color w:val="000000"/>
          <w:spacing w:val="-8"/>
          <w:sz w:val="28"/>
          <w:szCs w:val="28"/>
        </w:rPr>
        <w:t>Постановлением администрации</w:t>
      </w:r>
    </w:p>
    <w:p w:rsidR="00C2312D" w:rsidRPr="009F74BD" w:rsidRDefault="00C2312D" w:rsidP="00C2312D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Брусничного </w:t>
      </w:r>
      <w:r w:rsidRPr="009F74BD">
        <w:rPr>
          <w:color w:val="000000"/>
          <w:spacing w:val="-8"/>
          <w:sz w:val="28"/>
          <w:szCs w:val="28"/>
        </w:rPr>
        <w:t xml:space="preserve">сельского поселения </w:t>
      </w:r>
    </w:p>
    <w:p w:rsidR="00C2312D" w:rsidRPr="009F74BD" w:rsidRDefault="00C2312D" w:rsidP="00C2312D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5"/>
          <w:sz w:val="28"/>
          <w:szCs w:val="28"/>
          <w:u w:val="single"/>
        </w:rPr>
      </w:pPr>
      <w:r w:rsidRPr="009675C4">
        <w:rPr>
          <w:color w:val="000000"/>
          <w:spacing w:val="-5"/>
          <w:sz w:val="28"/>
          <w:szCs w:val="28"/>
          <w:u w:val="single"/>
        </w:rPr>
        <w:t xml:space="preserve">от </w:t>
      </w:r>
      <w:r>
        <w:rPr>
          <w:color w:val="000000"/>
          <w:spacing w:val="-5"/>
          <w:sz w:val="28"/>
          <w:szCs w:val="28"/>
          <w:u w:val="single"/>
        </w:rPr>
        <w:t>10.12</w:t>
      </w:r>
      <w:r w:rsidRPr="009675C4">
        <w:rPr>
          <w:color w:val="000000"/>
          <w:spacing w:val="-5"/>
          <w:sz w:val="28"/>
          <w:szCs w:val="28"/>
          <w:u w:val="single"/>
        </w:rPr>
        <w:t xml:space="preserve">.2015 года № </w:t>
      </w:r>
      <w:r>
        <w:rPr>
          <w:color w:val="000000"/>
          <w:spacing w:val="-5"/>
          <w:sz w:val="28"/>
          <w:szCs w:val="28"/>
          <w:u w:val="single"/>
        </w:rPr>
        <w:t>32</w:t>
      </w:r>
    </w:p>
    <w:p w:rsidR="00C2312D" w:rsidRDefault="00C2312D" w:rsidP="00C2312D">
      <w:pPr>
        <w:autoSpaceDE w:val="0"/>
        <w:rPr>
          <w:rFonts w:ascii="Arial" w:hAnsi="Arial" w:cs="Arial"/>
          <w:color w:val="000000"/>
          <w:spacing w:val="-3"/>
          <w:sz w:val="38"/>
          <w:szCs w:val="28"/>
        </w:rPr>
      </w:pPr>
    </w:p>
    <w:p w:rsidR="00C2312D" w:rsidRDefault="00C2312D" w:rsidP="00C2312D">
      <w:pPr>
        <w:autoSpaceDE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Муниципальная программа</w:t>
      </w:r>
    </w:p>
    <w:p w:rsidR="00C2312D" w:rsidRDefault="00C2312D" w:rsidP="00C2312D">
      <w:pPr>
        <w:autoSpaceDE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«Охрана окружающей среды в Брусничном сельском поселении </w:t>
      </w:r>
    </w:p>
    <w:p w:rsidR="00C2312D" w:rsidRDefault="00C2312D" w:rsidP="00C2312D">
      <w:pPr>
        <w:autoSpaceDE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на 2016-2020 годы»</w:t>
      </w:r>
    </w:p>
    <w:p w:rsidR="00C2312D" w:rsidRDefault="00C2312D" w:rsidP="00C2312D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C2312D" w:rsidRDefault="00C2312D" w:rsidP="00C2312D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АСПОРТ </w:t>
      </w:r>
    </w:p>
    <w:p w:rsidR="00C2312D" w:rsidRDefault="00C2312D" w:rsidP="00C2312D">
      <w:pPr>
        <w:autoSpaceDE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Муниципальной программы</w:t>
      </w:r>
    </w:p>
    <w:p w:rsidR="00C2312D" w:rsidRDefault="00C2312D" w:rsidP="00C2312D">
      <w:pPr>
        <w:autoSpaceDE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«Охрана окружающей среды в Брусничном сельском поселении </w:t>
      </w:r>
    </w:p>
    <w:p w:rsidR="00C2312D" w:rsidRDefault="00C2312D" w:rsidP="00C2312D">
      <w:pPr>
        <w:autoSpaceDE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на 2016-2020 годы»</w:t>
      </w:r>
    </w:p>
    <w:p w:rsidR="00C2312D" w:rsidRDefault="00C2312D" w:rsidP="00C2312D">
      <w:pPr>
        <w:autoSpaceDE w:val="0"/>
        <w:jc w:val="center"/>
        <w:rPr>
          <w:b/>
          <w:color w:val="000000"/>
          <w:spacing w:val="-3"/>
          <w:sz w:val="28"/>
          <w:szCs w:val="28"/>
        </w:rPr>
      </w:pPr>
    </w:p>
    <w:tbl>
      <w:tblPr>
        <w:tblW w:w="950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31"/>
        <w:gridCol w:w="7077"/>
      </w:tblGrid>
      <w:tr w:rsidR="00C2312D" w:rsidTr="00E41CBE">
        <w:trPr>
          <w:trHeight w:val="145"/>
        </w:trPr>
        <w:tc>
          <w:tcPr>
            <w:tcW w:w="2431" w:type="dxa"/>
          </w:tcPr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77" w:type="dxa"/>
            <w:shd w:val="clear" w:color="auto" w:fill="auto"/>
          </w:tcPr>
          <w:p w:rsidR="00C2312D" w:rsidRDefault="00C2312D" w:rsidP="00E41CBE">
            <w:pPr>
              <w:pStyle w:val="a3"/>
              <w:snapToGrid w:val="0"/>
              <w:ind w:right="-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F827CD">
              <w:rPr>
                <w:rFonts w:eastAsia="Batang"/>
                <w:sz w:val="28"/>
                <w:szCs w:val="28"/>
                <w:lang w:val="ru-RU"/>
              </w:rPr>
              <w:t xml:space="preserve">«Охраны окружающей среды </w:t>
            </w:r>
            <w:r>
              <w:rPr>
                <w:rFonts w:eastAsia="Batang"/>
                <w:sz w:val="28"/>
                <w:szCs w:val="28"/>
                <w:lang w:val="ru-RU"/>
              </w:rPr>
              <w:t xml:space="preserve">Брусничного </w:t>
            </w:r>
            <w:r w:rsidRPr="00F827CD">
              <w:rPr>
                <w:rFonts w:eastAsia="Batang"/>
                <w:sz w:val="28"/>
                <w:szCs w:val="28"/>
                <w:lang w:val="ru-RU"/>
              </w:rPr>
              <w:t xml:space="preserve">сельского поселения </w:t>
            </w:r>
            <w:r>
              <w:rPr>
                <w:rFonts w:eastAsia="Batang"/>
                <w:sz w:val="28"/>
                <w:szCs w:val="28"/>
                <w:lang w:val="ru-RU"/>
              </w:rPr>
              <w:t>на 2016</w:t>
            </w:r>
            <w:r w:rsidRPr="00F827CD">
              <w:rPr>
                <w:rFonts w:eastAsia="Batang"/>
                <w:sz w:val="28"/>
                <w:szCs w:val="28"/>
                <w:lang w:val="ru-RU"/>
              </w:rPr>
              <w:t>–20</w:t>
            </w:r>
            <w:r>
              <w:rPr>
                <w:rFonts w:eastAsia="Batang"/>
                <w:sz w:val="28"/>
                <w:szCs w:val="28"/>
                <w:lang w:val="ru-RU"/>
              </w:rPr>
              <w:t>20</w:t>
            </w:r>
            <w:r w:rsidRPr="00F827CD">
              <w:rPr>
                <w:rFonts w:eastAsia="Batang"/>
                <w:sz w:val="28"/>
                <w:szCs w:val="28"/>
                <w:lang w:val="ru-RU"/>
              </w:rPr>
              <w:t xml:space="preserve"> годы»</w:t>
            </w:r>
            <w:r>
              <w:rPr>
                <w:sz w:val="28"/>
                <w:szCs w:val="28"/>
                <w:lang w:val="ru-RU"/>
              </w:rPr>
              <w:t xml:space="preserve"> (далее – Программа)</w:t>
            </w:r>
          </w:p>
          <w:p w:rsidR="00C2312D" w:rsidRDefault="00C2312D" w:rsidP="00E41CBE">
            <w:pPr>
              <w:pStyle w:val="a3"/>
              <w:snapToGrid w:val="0"/>
              <w:ind w:right="-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312D" w:rsidTr="00E41CBE">
        <w:trPr>
          <w:trHeight w:val="145"/>
        </w:trPr>
        <w:tc>
          <w:tcPr>
            <w:tcW w:w="2431" w:type="dxa"/>
          </w:tcPr>
          <w:p w:rsidR="00C2312D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C2312D" w:rsidRDefault="00C2312D" w:rsidP="00E41C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Batang"/>
                <w:sz w:val="28"/>
                <w:szCs w:val="28"/>
              </w:rPr>
              <w:t>Брусничного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2312D" w:rsidTr="00E41CBE">
        <w:trPr>
          <w:trHeight w:val="145"/>
        </w:trPr>
        <w:tc>
          <w:tcPr>
            <w:tcW w:w="2431" w:type="dxa"/>
          </w:tcPr>
          <w:p w:rsidR="00C2312D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C2312D" w:rsidRDefault="00C2312D" w:rsidP="00E41C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Batang"/>
                <w:sz w:val="28"/>
                <w:szCs w:val="28"/>
              </w:rPr>
              <w:t>Брусничного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2312D" w:rsidTr="00E41CBE">
        <w:trPr>
          <w:trHeight w:val="145"/>
        </w:trPr>
        <w:tc>
          <w:tcPr>
            <w:tcW w:w="2431" w:type="dxa"/>
          </w:tcPr>
          <w:p w:rsidR="00C2312D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C2312D" w:rsidRDefault="00C2312D" w:rsidP="00E41C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Batang"/>
                <w:sz w:val="28"/>
                <w:szCs w:val="28"/>
              </w:rPr>
              <w:t>Брусничного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2312D" w:rsidTr="00E41CBE">
        <w:trPr>
          <w:trHeight w:val="145"/>
        </w:trPr>
        <w:tc>
          <w:tcPr>
            <w:tcW w:w="2431" w:type="dxa"/>
          </w:tcPr>
          <w:p w:rsidR="00C2312D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C2312D" w:rsidRDefault="00C2312D" w:rsidP="00E41CBE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  П</w:t>
            </w:r>
            <w:r w:rsidRPr="00F9192C">
              <w:rPr>
                <w:rFonts w:eastAsia="Batang"/>
                <w:sz w:val="28"/>
                <w:szCs w:val="28"/>
              </w:rPr>
              <w:t>овышение эффективности охраны окружающей среды на территории</w:t>
            </w:r>
            <w:r>
              <w:rPr>
                <w:rFonts w:eastAsia="Batang"/>
                <w:sz w:val="28"/>
                <w:szCs w:val="28"/>
              </w:rPr>
              <w:t xml:space="preserve"> Брусничного сельского поселения </w:t>
            </w:r>
          </w:p>
          <w:p w:rsidR="00C2312D" w:rsidRDefault="00C2312D" w:rsidP="00E41CBE">
            <w:pPr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Формирование экологической культуры.</w:t>
            </w:r>
          </w:p>
          <w:p w:rsidR="00C2312D" w:rsidRDefault="00C2312D" w:rsidP="00E41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72C5">
              <w:rPr>
                <w:sz w:val="28"/>
                <w:szCs w:val="28"/>
              </w:rPr>
              <w:t>Снижение  негативного  воздействия   на  окружающую  среду   ртутьсодержащих отходов</w:t>
            </w:r>
            <w:r>
              <w:rPr>
                <w:sz w:val="28"/>
                <w:szCs w:val="28"/>
              </w:rPr>
              <w:t>.</w:t>
            </w:r>
          </w:p>
          <w:p w:rsidR="00C2312D" w:rsidRDefault="00C2312D" w:rsidP="00E41CBE">
            <w:pPr>
              <w:jc w:val="both"/>
              <w:rPr>
                <w:sz w:val="28"/>
                <w:szCs w:val="28"/>
              </w:rPr>
            </w:pPr>
          </w:p>
        </w:tc>
      </w:tr>
      <w:tr w:rsidR="00C2312D" w:rsidTr="00E41CBE">
        <w:trPr>
          <w:trHeight w:val="1085"/>
        </w:trPr>
        <w:tc>
          <w:tcPr>
            <w:tcW w:w="2431" w:type="dxa"/>
          </w:tcPr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77" w:type="dxa"/>
            <w:shd w:val="clear" w:color="auto" w:fill="auto"/>
          </w:tcPr>
          <w:p w:rsidR="00C2312D" w:rsidRDefault="00C2312D" w:rsidP="00E41CBE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1.</w:t>
            </w:r>
            <w:r>
              <w:t xml:space="preserve"> </w:t>
            </w:r>
            <w:r w:rsidRPr="00F9192C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О</w:t>
            </w:r>
            <w:r w:rsidRPr="00F9192C">
              <w:rPr>
                <w:rFonts w:eastAsia="Batang"/>
                <w:sz w:val="28"/>
                <w:szCs w:val="28"/>
              </w:rPr>
              <w:t xml:space="preserve">беспечение сохранения зеленых насаждений </w:t>
            </w:r>
            <w:r>
              <w:rPr>
                <w:rFonts w:eastAsia="Batang"/>
                <w:sz w:val="28"/>
                <w:szCs w:val="28"/>
              </w:rPr>
              <w:t>Брусничного</w:t>
            </w:r>
            <w:r w:rsidRPr="00F9192C">
              <w:rPr>
                <w:rFonts w:eastAsia="Batang"/>
                <w:sz w:val="28"/>
                <w:szCs w:val="28"/>
              </w:rPr>
              <w:t xml:space="preserve"> сельского поселения, их охрана и защита</w:t>
            </w:r>
            <w:r>
              <w:rPr>
                <w:rFonts w:eastAsia="Batang"/>
                <w:sz w:val="28"/>
                <w:szCs w:val="28"/>
              </w:rPr>
              <w:t xml:space="preserve">, </w:t>
            </w:r>
          </w:p>
          <w:p w:rsidR="00C2312D" w:rsidRDefault="00C2312D" w:rsidP="00E41CBE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2. Улучшение состояния водных объектов, входящих в состав территорий Брусничного сельского поселения </w:t>
            </w:r>
          </w:p>
          <w:p w:rsidR="00C2312D" w:rsidRDefault="00C2312D" w:rsidP="00E41CBE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3. </w:t>
            </w:r>
            <w:r w:rsidRPr="00CF72C5">
              <w:rPr>
                <w:rFonts w:eastAsia="Batang"/>
                <w:sz w:val="28"/>
                <w:szCs w:val="28"/>
              </w:rPr>
              <w:t>Организация работы по сбору, утилизации, транспортировке рутьсодержащих отходов</w:t>
            </w:r>
            <w:r>
              <w:rPr>
                <w:rFonts w:eastAsia="Batang"/>
                <w:sz w:val="28"/>
                <w:szCs w:val="28"/>
              </w:rPr>
              <w:t>,</w:t>
            </w:r>
          </w:p>
          <w:p w:rsidR="00C2312D" w:rsidRDefault="00C2312D" w:rsidP="00E41CBE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 Р</w:t>
            </w:r>
            <w:r w:rsidRPr="00046FED">
              <w:rPr>
                <w:rFonts w:eastAsia="Batang"/>
                <w:sz w:val="28"/>
                <w:szCs w:val="28"/>
              </w:rPr>
              <w:t>екультивация несанкционированных свалок</w:t>
            </w:r>
            <w:r>
              <w:rPr>
                <w:rFonts w:eastAsia="Batang"/>
                <w:sz w:val="28"/>
                <w:szCs w:val="28"/>
              </w:rPr>
              <w:t>.</w:t>
            </w:r>
          </w:p>
          <w:p w:rsidR="00C2312D" w:rsidRDefault="00C2312D" w:rsidP="00E41C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lastRenderedPageBreak/>
              <w:t xml:space="preserve">5. </w:t>
            </w:r>
            <w:r w:rsidRPr="00F9192C">
              <w:rPr>
                <w:rFonts w:eastAsia="Batang"/>
                <w:sz w:val="28"/>
                <w:szCs w:val="28"/>
              </w:rPr>
              <w:t>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C2312D" w:rsidTr="00E41CBE">
        <w:trPr>
          <w:trHeight w:val="145"/>
        </w:trPr>
        <w:tc>
          <w:tcPr>
            <w:tcW w:w="2431" w:type="dxa"/>
          </w:tcPr>
          <w:p w:rsidR="00C2312D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2D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  <w:p w:rsidR="00C2312D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C2312D" w:rsidRPr="009D2656" w:rsidRDefault="00C2312D" w:rsidP="00E41CBE">
            <w:pPr>
              <w:spacing w:before="280" w:after="280"/>
              <w:rPr>
                <w:sz w:val="28"/>
                <w:szCs w:val="28"/>
              </w:rPr>
            </w:pPr>
            <w:r w:rsidRPr="00CF72C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</w:t>
            </w:r>
            <w:r w:rsidRPr="009D2656">
              <w:rPr>
                <w:sz w:val="28"/>
                <w:szCs w:val="28"/>
              </w:rPr>
              <w:t>охранение и преумножение зеленых насаждений на территории п</w:t>
            </w:r>
            <w:r w:rsidRPr="009D2656">
              <w:rPr>
                <w:sz w:val="28"/>
                <w:szCs w:val="28"/>
              </w:rPr>
              <w:t>о</w:t>
            </w:r>
            <w:r w:rsidRPr="009D2656">
              <w:rPr>
                <w:sz w:val="28"/>
                <w:szCs w:val="28"/>
              </w:rPr>
              <w:t>селения</w:t>
            </w:r>
          </w:p>
          <w:p w:rsidR="00C2312D" w:rsidRDefault="00C2312D" w:rsidP="00E41CBE">
            <w:pPr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F72C5">
              <w:rPr>
                <w:sz w:val="28"/>
                <w:szCs w:val="28"/>
              </w:rPr>
              <w:t>Уменьшение количества несанкционированных свалок.</w:t>
            </w:r>
          </w:p>
          <w:p w:rsidR="00C2312D" w:rsidRDefault="00C2312D" w:rsidP="00E41CBE">
            <w:pPr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F72C5">
              <w:rPr>
                <w:sz w:val="28"/>
                <w:szCs w:val="28"/>
              </w:rPr>
              <w:t>Доля утилизированных ртутьсодержащих отходов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2312D" w:rsidTr="00E41CBE">
        <w:trPr>
          <w:trHeight w:val="145"/>
        </w:trPr>
        <w:tc>
          <w:tcPr>
            <w:tcW w:w="2431" w:type="dxa"/>
          </w:tcPr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C2312D" w:rsidRPr="00A278B6" w:rsidRDefault="00C2312D" w:rsidP="00E41CBE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C2312D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2016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2312D" w:rsidTr="00E41CBE">
        <w:trPr>
          <w:trHeight w:val="145"/>
        </w:trPr>
        <w:tc>
          <w:tcPr>
            <w:tcW w:w="2431" w:type="dxa"/>
          </w:tcPr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7077" w:type="dxa"/>
            <w:shd w:val="clear" w:color="auto" w:fill="auto"/>
          </w:tcPr>
          <w:p w:rsidR="00C2312D" w:rsidRPr="00A278B6" w:rsidRDefault="00C2312D" w:rsidP="00E41CBE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бщий объем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Программы  составляет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</w:t>
            </w:r>
          </w:p>
          <w:p w:rsidR="00C2312D" w:rsidRPr="00A278B6" w:rsidRDefault="00C2312D" w:rsidP="00E41CB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eastAsia="Batang"/>
                <w:sz w:val="28"/>
                <w:szCs w:val="28"/>
              </w:rPr>
              <w:t>Брусничного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            </w:t>
            </w:r>
          </w:p>
          <w:p w:rsidR="00C2312D" w:rsidRPr="00A278B6" w:rsidRDefault="00C2312D" w:rsidP="00E41CB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C2312D" w:rsidRPr="00A278B6" w:rsidRDefault="00C2312D" w:rsidP="00E41CB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12D" w:rsidRPr="00A278B6" w:rsidRDefault="00C2312D" w:rsidP="00E41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 –  0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12D" w:rsidRDefault="00C2312D" w:rsidP="00E41CB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 –  0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C2312D" w:rsidRDefault="00C2312D" w:rsidP="00E41CB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год–  0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12D" w:rsidRPr="00CF72C5" w:rsidRDefault="00C2312D" w:rsidP="00E41CBE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год–  0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2312D" w:rsidTr="00E41CBE">
        <w:trPr>
          <w:trHeight w:val="964"/>
        </w:trPr>
        <w:tc>
          <w:tcPr>
            <w:tcW w:w="2431" w:type="dxa"/>
          </w:tcPr>
          <w:p w:rsidR="00C2312D" w:rsidRPr="00A278B6" w:rsidRDefault="00C2312D" w:rsidP="00E41CB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77" w:type="dxa"/>
            <w:shd w:val="clear" w:color="auto" w:fill="auto"/>
          </w:tcPr>
          <w:p w:rsidR="00C2312D" w:rsidRPr="00CF72C5" w:rsidRDefault="00C2312D" w:rsidP="00E41CBE">
            <w:pPr>
              <w:jc w:val="both"/>
              <w:rPr>
                <w:sz w:val="28"/>
                <w:szCs w:val="28"/>
              </w:rPr>
            </w:pPr>
            <w:r w:rsidRPr="00CF72C5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П</w:t>
            </w:r>
            <w:r w:rsidRPr="00CF72C5">
              <w:rPr>
                <w:sz w:val="28"/>
                <w:szCs w:val="28"/>
              </w:rPr>
              <w:t>овышение уровня экологического просвещения и образования;</w:t>
            </w:r>
          </w:p>
          <w:p w:rsidR="00C2312D" w:rsidRPr="00CF72C5" w:rsidRDefault="00C2312D" w:rsidP="00E41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CF72C5">
              <w:rPr>
                <w:sz w:val="28"/>
                <w:szCs w:val="28"/>
              </w:rPr>
              <w:t>величение площади зеленых насаждений;</w:t>
            </w:r>
          </w:p>
          <w:p w:rsidR="00C2312D" w:rsidRDefault="00C2312D" w:rsidP="00E41CBE">
            <w:pPr>
              <w:jc w:val="both"/>
              <w:rPr>
                <w:sz w:val="28"/>
                <w:szCs w:val="28"/>
              </w:rPr>
            </w:pPr>
            <w:r w:rsidRPr="00CF72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CF72C5">
              <w:rPr>
                <w:sz w:val="28"/>
                <w:szCs w:val="28"/>
              </w:rPr>
              <w:t>меньшение количества очагов захламления и ликвидация несанкционированных свалок.</w:t>
            </w:r>
          </w:p>
        </w:tc>
      </w:tr>
    </w:tbl>
    <w:p w:rsidR="00C2312D" w:rsidRDefault="00C2312D" w:rsidP="00C2312D">
      <w:pPr>
        <w:numPr>
          <w:ilvl w:val="0"/>
          <w:numId w:val="1"/>
        </w:numPr>
        <w:autoSpaceDE w:val="0"/>
        <w:jc w:val="center"/>
        <w:rPr>
          <w:b/>
          <w:sz w:val="28"/>
          <w:szCs w:val="28"/>
        </w:rPr>
        <w:sectPr w:rsidR="00C2312D" w:rsidSect="00046FE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C2312D" w:rsidRDefault="00C2312D" w:rsidP="00C2312D">
      <w:pPr>
        <w:numPr>
          <w:ilvl w:val="0"/>
          <w:numId w:val="1"/>
        </w:numPr>
        <w:autoSpaceDE w:val="0"/>
        <w:jc w:val="center"/>
      </w:pPr>
      <w:r>
        <w:rPr>
          <w:b/>
          <w:sz w:val="28"/>
          <w:szCs w:val="28"/>
        </w:rPr>
        <w:lastRenderedPageBreak/>
        <w:t xml:space="preserve">Раздел 1. Характеристика текущего состояния, </w:t>
      </w:r>
      <w:r>
        <w:rPr>
          <w:b/>
          <w:sz w:val="28"/>
          <w:szCs w:val="28"/>
          <w:lang w:eastAsia="ru-RU"/>
        </w:rPr>
        <w:t xml:space="preserve">основные проблемы соответствующей сферы социально-экономического развития </w:t>
      </w:r>
      <w:r w:rsidRPr="00EE78EC">
        <w:rPr>
          <w:rFonts w:eastAsia="Batang"/>
          <w:b/>
          <w:sz w:val="28"/>
          <w:szCs w:val="28"/>
        </w:rPr>
        <w:t>Брусничного</w:t>
      </w:r>
      <w:r>
        <w:rPr>
          <w:rFonts w:eastAsia="Batang"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сельского поселения, показатели и анализ социальных, финансово-экономических и прочих рисков реализации муниципальной программы</w:t>
      </w:r>
    </w:p>
    <w:p w:rsidR="00C2312D" w:rsidRDefault="00C2312D" w:rsidP="00C2312D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C2312D" w:rsidRPr="00EE78EC" w:rsidRDefault="00C2312D" w:rsidP="00C2312D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r w:rsidRPr="00EE78EC">
        <w:rPr>
          <w:rFonts w:eastAsia="SimSun"/>
          <w:sz w:val="28"/>
          <w:szCs w:val="28"/>
          <w:lang w:eastAsia="zh-CN"/>
        </w:rPr>
        <w:t>Брусничное сельское поселение расположено в северной части Нижнеилимского района Иркутской области. Брусничное муниципальное образование граничит с межселенной территорией</w:t>
      </w:r>
      <w:r>
        <w:rPr>
          <w:rFonts w:eastAsia="SimSun"/>
          <w:sz w:val="28"/>
          <w:szCs w:val="28"/>
          <w:lang w:eastAsia="zh-CN"/>
        </w:rPr>
        <w:t xml:space="preserve"> Нижнеилимского района.</w:t>
      </w:r>
      <w:r w:rsidRPr="00EE78EC">
        <w:rPr>
          <w:rFonts w:eastAsia="SimSun"/>
          <w:sz w:val="28"/>
          <w:szCs w:val="28"/>
          <w:lang w:eastAsia="zh-CN"/>
        </w:rPr>
        <w:t xml:space="preserve"> Муниципальное образование Брусничное сельское поселение общей площадью 13739,44 га, длина 52,76 км по рельефу местность равнинная, поселок расположен на берегу Усть-Илимского водохранилища.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A6F8D">
        <w:rPr>
          <w:sz w:val="28"/>
          <w:szCs w:val="28"/>
        </w:rPr>
        <w:t xml:space="preserve">Качество окружающей среды является неудовлетворительным, что обусловлено как текущим негативным воздействием хозяйственной и иной деятельности на окружающую среду, так и </w:t>
      </w:r>
      <w:r w:rsidRPr="007A6F8D">
        <w:rPr>
          <w:sz w:val="28"/>
          <w:szCs w:val="28"/>
          <w:shd w:val="clear" w:color="auto" w:fill="FFFFFF"/>
        </w:rPr>
        <w:t>значительными экологическими последствиями прошлой экономической деятельности.</w:t>
      </w:r>
    </w:p>
    <w:p w:rsidR="00C2312D" w:rsidRPr="007A6F8D" w:rsidRDefault="00C2312D" w:rsidP="00C2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8D">
        <w:rPr>
          <w:color w:val="333333"/>
          <w:sz w:val="28"/>
          <w:szCs w:val="28"/>
          <w:shd w:val="clear" w:color="auto" w:fill="FFFFFF"/>
        </w:rPr>
        <w:t xml:space="preserve">        </w:t>
      </w:r>
      <w:r w:rsidRPr="007A6F8D">
        <w:rPr>
          <w:rFonts w:ascii="Times New Roman" w:hAnsi="Times New Roman" w:cs="Times New Roman"/>
          <w:sz w:val="28"/>
          <w:szCs w:val="28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</w:t>
      </w:r>
      <w:r w:rsidRPr="007A6F8D">
        <w:rPr>
          <w:rFonts w:ascii="Times New Roman" w:hAnsi="Times New Roman" w:cs="Times New Roman"/>
          <w:sz w:val="28"/>
          <w:szCs w:val="28"/>
        </w:rPr>
        <w:t>и</w:t>
      </w:r>
      <w:r w:rsidRPr="007A6F8D">
        <w:rPr>
          <w:rFonts w:ascii="Times New Roman" w:hAnsi="Times New Roman" w:cs="Times New Roman"/>
          <w:sz w:val="28"/>
          <w:szCs w:val="28"/>
        </w:rPr>
        <w:t>родных ресурсов, проведения воспитательной и образовательной работы с нас</w:t>
      </w:r>
      <w:r w:rsidRPr="007A6F8D">
        <w:rPr>
          <w:rFonts w:ascii="Times New Roman" w:hAnsi="Times New Roman" w:cs="Times New Roman"/>
          <w:sz w:val="28"/>
          <w:szCs w:val="28"/>
        </w:rPr>
        <w:t>е</w:t>
      </w:r>
      <w:r w:rsidRPr="007A6F8D">
        <w:rPr>
          <w:rFonts w:ascii="Times New Roman" w:hAnsi="Times New Roman" w:cs="Times New Roman"/>
          <w:sz w:val="28"/>
          <w:szCs w:val="28"/>
        </w:rPr>
        <w:t>лением.</w:t>
      </w:r>
    </w:p>
    <w:p w:rsidR="00C2312D" w:rsidRPr="007A6F8D" w:rsidRDefault="00C2312D" w:rsidP="00C2312D">
      <w:pPr>
        <w:ind w:firstLine="540"/>
        <w:jc w:val="both"/>
        <w:rPr>
          <w:sz w:val="28"/>
          <w:szCs w:val="28"/>
        </w:rPr>
      </w:pPr>
      <w:r w:rsidRPr="007A6F8D">
        <w:rPr>
          <w:sz w:val="28"/>
          <w:szCs w:val="28"/>
        </w:rPr>
        <w:t>В последние годы одной из наиболее серьезных экологических проблем, от решения к</w:t>
      </w:r>
      <w:r w:rsidRPr="007A6F8D">
        <w:rPr>
          <w:sz w:val="28"/>
          <w:szCs w:val="28"/>
        </w:rPr>
        <w:t>о</w:t>
      </w:r>
      <w:r w:rsidRPr="007A6F8D">
        <w:rPr>
          <w:sz w:val="28"/>
          <w:szCs w:val="28"/>
        </w:rPr>
        <w:t>торой зависит состояние здоровья населения, является загрязнение  водных объектов. Это в свою очередь  приводит к деградации водных ресурсов, невозможности использования их в качестве источников водоснабжения и мест нереста рыб, а также к невозможности безопасного пропуска повышенных ра</w:t>
      </w:r>
      <w:r w:rsidRPr="007A6F8D">
        <w:rPr>
          <w:sz w:val="28"/>
          <w:szCs w:val="28"/>
        </w:rPr>
        <w:t>с</w:t>
      </w:r>
      <w:r w:rsidRPr="007A6F8D">
        <w:rPr>
          <w:sz w:val="28"/>
          <w:szCs w:val="28"/>
        </w:rPr>
        <w:t xml:space="preserve">ходов паводковых вод. </w:t>
      </w:r>
    </w:p>
    <w:p w:rsidR="00C2312D" w:rsidRPr="007A6F8D" w:rsidRDefault="00C2312D" w:rsidP="00C2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8D">
        <w:rPr>
          <w:rFonts w:ascii="Times New Roman" w:hAnsi="Times New Roman" w:cs="Times New Roman"/>
          <w:sz w:val="28"/>
          <w:szCs w:val="28"/>
        </w:rPr>
        <w:t>Жизненно необходимым условием существования человека является сохранение и приумножение зеленых насаждений, но так как производится самовол</w:t>
      </w:r>
      <w:r w:rsidRPr="007A6F8D">
        <w:rPr>
          <w:rFonts w:ascii="Times New Roman" w:hAnsi="Times New Roman" w:cs="Times New Roman"/>
          <w:sz w:val="28"/>
          <w:szCs w:val="28"/>
        </w:rPr>
        <w:t>ь</w:t>
      </w:r>
      <w:r w:rsidRPr="007A6F8D">
        <w:rPr>
          <w:rFonts w:ascii="Times New Roman" w:hAnsi="Times New Roman" w:cs="Times New Roman"/>
          <w:sz w:val="28"/>
          <w:szCs w:val="28"/>
        </w:rPr>
        <w:t>ная вырубка древесно-кустарниковой растительности и не всегда соблюдается порядок отвода лесосек для проведения рубки древесины и оформления разр</w:t>
      </w:r>
      <w:r w:rsidRPr="007A6F8D">
        <w:rPr>
          <w:rFonts w:ascii="Times New Roman" w:hAnsi="Times New Roman" w:cs="Times New Roman"/>
          <w:sz w:val="28"/>
          <w:szCs w:val="28"/>
        </w:rPr>
        <w:t>е</w:t>
      </w:r>
      <w:r w:rsidRPr="007A6F8D">
        <w:rPr>
          <w:rFonts w:ascii="Times New Roman" w:hAnsi="Times New Roman" w:cs="Times New Roman"/>
          <w:sz w:val="28"/>
          <w:szCs w:val="28"/>
        </w:rPr>
        <w:t xml:space="preserve">шительных  документов на ее проведение, приводит к ухудшению окружающей среды. </w:t>
      </w:r>
    </w:p>
    <w:p w:rsidR="00C2312D" w:rsidRPr="007A6F8D" w:rsidRDefault="00C2312D" w:rsidP="00C2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8D"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сельского поселения, повышение уровня экологического воспитания и образования нас</w:t>
      </w:r>
      <w:r w:rsidRPr="007A6F8D">
        <w:rPr>
          <w:rFonts w:ascii="Times New Roman" w:hAnsi="Times New Roman" w:cs="Times New Roman"/>
          <w:sz w:val="28"/>
          <w:szCs w:val="28"/>
        </w:rPr>
        <w:t>е</w:t>
      </w:r>
      <w:r w:rsidRPr="007A6F8D">
        <w:rPr>
          <w:rFonts w:ascii="Times New Roman" w:hAnsi="Times New Roman" w:cs="Times New Roman"/>
          <w:sz w:val="28"/>
          <w:szCs w:val="28"/>
        </w:rPr>
        <w:t>ления, особенно детей и подростков, являются залогом ответственного отнош</w:t>
      </w:r>
      <w:r w:rsidRPr="007A6F8D">
        <w:rPr>
          <w:rFonts w:ascii="Times New Roman" w:hAnsi="Times New Roman" w:cs="Times New Roman"/>
          <w:sz w:val="28"/>
          <w:szCs w:val="28"/>
        </w:rPr>
        <w:t>е</w:t>
      </w:r>
      <w:r w:rsidRPr="007A6F8D">
        <w:rPr>
          <w:rFonts w:ascii="Times New Roman" w:hAnsi="Times New Roman" w:cs="Times New Roman"/>
          <w:sz w:val="28"/>
          <w:szCs w:val="28"/>
        </w:rPr>
        <w:t>ния граждан к окружающей среде. При этом без информирования населения обо всех аспектах охраны окружающей среды и раци</w:t>
      </w:r>
      <w:r w:rsidRPr="007A6F8D">
        <w:rPr>
          <w:rFonts w:ascii="Times New Roman" w:hAnsi="Times New Roman" w:cs="Times New Roman"/>
          <w:sz w:val="28"/>
          <w:szCs w:val="28"/>
        </w:rPr>
        <w:t>о</w:t>
      </w:r>
      <w:r w:rsidRPr="007A6F8D">
        <w:rPr>
          <w:rFonts w:ascii="Times New Roman" w:hAnsi="Times New Roman" w:cs="Times New Roman"/>
          <w:sz w:val="28"/>
          <w:szCs w:val="28"/>
        </w:rPr>
        <w:t>нального природопользования, без реализации права граждан на получение достоверной и</w:t>
      </w:r>
      <w:r w:rsidRPr="007A6F8D">
        <w:rPr>
          <w:rFonts w:ascii="Times New Roman" w:hAnsi="Times New Roman" w:cs="Times New Roman"/>
          <w:sz w:val="28"/>
          <w:szCs w:val="28"/>
        </w:rPr>
        <w:t>н</w:t>
      </w:r>
      <w:r w:rsidRPr="007A6F8D">
        <w:rPr>
          <w:rFonts w:ascii="Times New Roman" w:hAnsi="Times New Roman" w:cs="Times New Roman"/>
          <w:sz w:val="28"/>
          <w:szCs w:val="28"/>
        </w:rPr>
        <w:t>формации о состоянии окружающей среды не произойдет радикальных изменений в его сознании и п</w:t>
      </w:r>
      <w:r w:rsidRPr="007A6F8D">
        <w:rPr>
          <w:rFonts w:ascii="Times New Roman" w:hAnsi="Times New Roman" w:cs="Times New Roman"/>
          <w:sz w:val="28"/>
          <w:szCs w:val="28"/>
        </w:rPr>
        <w:t>о</w:t>
      </w:r>
      <w:r w:rsidRPr="007A6F8D">
        <w:rPr>
          <w:rFonts w:ascii="Times New Roman" w:hAnsi="Times New Roman" w:cs="Times New Roman"/>
          <w:sz w:val="28"/>
          <w:szCs w:val="28"/>
        </w:rPr>
        <w:t>ведении.</w:t>
      </w:r>
    </w:p>
    <w:p w:rsidR="00C2312D" w:rsidRPr="007A6F8D" w:rsidRDefault="00C2312D" w:rsidP="00C2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F8D">
        <w:rPr>
          <w:rFonts w:ascii="Times New Roman" w:hAnsi="Times New Roman" w:cs="Times New Roman"/>
          <w:sz w:val="28"/>
          <w:szCs w:val="28"/>
        </w:rPr>
        <w:t>Итогом влияния перечисленных текущих и накопленных экологических проблем являе</w:t>
      </w:r>
      <w:r w:rsidRPr="007A6F8D">
        <w:rPr>
          <w:rFonts w:ascii="Times New Roman" w:hAnsi="Times New Roman" w:cs="Times New Roman"/>
          <w:sz w:val="28"/>
          <w:szCs w:val="28"/>
        </w:rPr>
        <w:t>т</w:t>
      </w:r>
      <w:r w:rsidRPr="007A6F8D">
        <w:rPr>
          <w:rFonts w:ascii="Times New Roman" w:hAnsi="Times New Roman" w:cs="Times New Roman"/>
          <w:sz w:val="28"/>
          <w:szCs w:val="28"/>
        </w:rPr>
        <w:t>ся ухудшение качества окружающей среды, снижение качества жизни граждан и, как следствие, повышение заболеваемости и смертности нас</w:t>
      </w:r>
      <w:r w:rsidRPr="007A6F8D">
        <w:rPr>
          <w:rFonts w:ascii="Times New Roman" w:hAnsi="Times New Roman" w:cs="Times New Roman"/>
          <w:sz w:val="28"/>
          <w:szCs w:val="28"/>
        </w:rPr>
        <w:t>е</w:t>
      </w:r>
      <w:r w:rsidRPr="007A6F8D">
        <w:rPr>
          <w:rFonts w:ascii="Times New Roman" w:hAnsi="Times New Roman" w:cs="Times New Roman"/>
          <w:sz w:val="28"/>
          <w:szCs w:val="28"/>
        </w:rPr>
        <w:t>ления, снижение темпов экономического роста.</w:t>
      </w:r>
    </w:p>
    <w:p w:rsidR="00C2312D" w:rsidRPr="007A6F8D" w:rsidRDefault="00C2312D" w:rsidP="00C231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F8D">
        <w:rPr>
          <w:sz w:val="28"/>
          <w:szCs w:val="28"/>
        </w:rPr>
        <w:lastRenderedPageBreak/>
        <w:t xml:space="preserve">Настоящая Программа является основным базовым документом для разработки планов, программ и проектов обеспечения экологической безопасности </w:t>
      </w:r>
      <w:r>
        <w:rPr>
          <w:rFonts w:eastAsia="Batang"/>
          <w:sz w:val="28"/>
          <w:szCs w:val="28"/>
        </w:rPr>
        <w:t xml:space="preserve">Брусничного </w:t>
      </w:r>
      <w:r w:rsidRPr="007A6F8D">
        <w:rPr>
          <w:sz w:val="28"/>
          <w:szCs w:val="28"/>
        </w:rPr>
        <w:t>сельского поселения в целом в области природопользования и охраны окружающей среды на период 201</w:t>
      </w:r>
      <w:r>
        <w:rPr>
          <w:sz w:val="28"/>
          <w:szCs w:val="28"/>
        </w:rPr>
        <w:t>6</w:t>
      </w:r>
      <w:r w:rsidRPr="007A6F8D">
        <w:rPr>
          <w:sz w:val="28"/>
          <w:szCs w:val="28"/>
        </w:rPr>
        <w:t>–20</w:t>
      </w:r>
      <w:r>
        <w:rPr>
          <w:sz w:val="28"/>
          <w:szCs w:val="28"/>
        </w:rPr>
        <w:t>20</w:t>
      </w:r>
      <w:r w:rsidRPr="007A6F8D">
        <w:rPr>
          <w:sz w:val="28"/>
          <w:szCs w:val="28"/>
        </w:rPr>
        <w:t xml:space="preserve"> годов.</w:t>
      </w:r>
    </w:p>
    <w:p w:rsidR="00C2312D" w:rsidRPr="007A6F8D" w:rsidRDefault="00C2312D" w:rsidP="00C231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F8D">
        <w:rPr>
          <w:sz w:val="28"/>
          <w:szCs w:val="28"/>
        </w:rPr>
        <w:t xml:space="preserve">Программа сформирована  из  мероприятий </w:t>
      </w:r>
      <w:r>
        <w:rPr>
          <w:rFonts w:eastAsia="Batang"/>
          <w:sz w:val="28"/>
          <w:szCs w:val="28"/>
        </w:rPr>
        <w:t xml:space="preserve">Брусничного </w:t>
      </w:r>
      <w:r w:rsidRPr="007A6F8D">
        <w:rPr>
          <w:sz w:val="28"/>
          <w:szCs w:val="28"/>
        </w:rPr>
        <w:t>сельского поселения, связанных с окружающей средой.</w:t>
      </w:r>
    </w:p>
    <w:p w:rsidR="00C2312D" w:rsidRDefault="00C2312D" w:rsidP="00C231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основана на принципе единого управления и координации деятельности всех  организаций, учреждений и предприятий поселения, участвующих в ее реализации.</w:t>
      </w:r>
    </w:p>
    <w:p w:rsidR="00C2312D" w:rsidRDefault="00C2312D" w:rsidP="00C231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C2312D" w:rsidRDefault="00C2312D" w:rsidP="00C2312D">
      <w:pPr>
        <w:jc w:val="center"/>
        <w:rPr>
          <w:b/>
          <w:sz w:val="28"/>
          <w:szCs w:val="28"/>
        </w:rPr>
      </w:pPr>
    </w:p>
    <w:p w:rsidR="00C2312D" w:rsidRDefault="00C2312D" w:rsidP="00C23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муниципальной политики в сфере реализации</w:t>
      </w:r>
    </w:p>
    <w:p w:rsidR="00C2312D" w:rsidRDefault="00C2312D" w:rsidP="00C23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Программы, цели и задачи Программы, планируемые конечные результаты ее реализации</w:t>
      </w:r>
    </w:p>
    <w:p w:rsidR="00C2312D" w:rsidRDefault="00C2312D" w:rsidP="00C2312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2312D" w:rsidRDefault="00C2312D" w:rsidP="00C23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F8D">
        <w:rPr>
          <w:sz w:val="28"/>
          <w:szCs w:val="28"/>
        </w:rPr>
        <w:t xml:space="preserve">Одним из приоритетов мероприятий по </w:t>
      </w:r>
      <w:r>
        <w:rPr>
          <w:sz w:val="28"/>
          <w:szCs w:val="28"/>
        </w:rPr>
        <w:t>охране окружающей среды</w:t>
      </w:r>
      <w:r w:rsidRPr="007A6F8D">
        <w:rPr>
          <w:sz w:val="28"/>
          <w:szCs w:val="28"/>
        </w:rPr>
        <w:t xml:space="preserve"> является обеспечение комфортных условий проживания граждан, в том числе улучшение внешн</w:t>
      </w:r>
      <w:r w:rsidRPr="007A6F8D">
        <w:rPr>
          <w:sz w:val="28"/>
          <w:szCs w:val="28"/>
        </w:rPr>
        <w:t>е</w:t>
      </w:r>
      <w:r w:rsidRPr="007A6F8D">
        <w:rPr>
          <w:sz w:val="28"/>
          <w:szCs w:val="28"/>
        </w:rPr>
        <w:t>го облика муниципального образования, организация досуга населения и об</w:t>
      </w:r>
      <w:r w:rsidRPr="007A6F8D">
        <w:rPr>
          <w:sz w:val="28"/>
          <w:szCs w:val="28"/>
        </w:rPr>
        <w:t>у</w:t>
      </w:r>
      <w:r w:rsidRPr="007A6F8D">
        <w:rPr>
          <w:sz w:val="28"/>
          <w:szCs w:val="28"/>
        </w:rPr>
        <w:t xml:space="preserve">стройство </w:t>
      </w:r>
      <w:r w:rsidRPr="0013704C">
        <w:rPr>
          <w:sz w:val="28"/>
          <w:szCs w:val="28"/>
        </w:rPr>
        <w:t>комфортных зон отдыха.</w:t>
      </w:r>
    </w:p>
    <w:p w:rsidR="00C2312D" w:rsidRPr="0013704C" w:rsidRDefault="00C2312D" w:rsidP="00C2312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2312D" w:rsidRPr="0013704C" w:rsidRDefault="00C2312D" w:rsidP="00C2312D">
      <w:pPr>
        <w:ind w:firstLine="709"/>
        <w:jc w:val="both"/>
        <w:rPr>
          <w:sz w:val="28"/>
          <w:szCs w:val="28"/>
        </w:rPr>
      </w:pPr>
      <w:r w:rsidRPr="0013704C">
        <w:rPr>
          <w:sz w:val="28"/>
          <w:szCs w:val="28"/>
        </w:rPr>
        <w:t xml:space="preserve">Основными целями Программы являются: </w:t>
      </w:r>
    </w:p>
    <w:p w:rsidR="00C2312D" w:rsidRDefault="00C2312D" w:rsidP="00C2312D">
      <w:pPr>
        <w:snapToGrid w:val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П</w:t>
      </w:r>
      <w:r w:rsidRPr="00F9192C">
        <w:rPr>
          <w:rFonts w:eastAsia="Batang"/>
          <w:sz w:val="28"/>
          <w:szCs w:val="28"/>
        </w:rPr>
        <w:t>овышение эффективности охраны окружающей среды на территории</w:t>
      </w:r>
      <w:r>
        <w:rPr>
          <w:rFonts w:eastAsia="Batang"/>
          <w:sz w:val="28"/>
          <w:szCs w:val="28"/>
        </w:rPr>
        <w:t xml:space="preserve"> Брусничного сельского поселения.</w:t>
      </w:r>
    </w:p>
    <w:p w:rsidR="00C2312D" w:rsidRDefault="00C2312D" w:rsidP="00C2312D">
      <w:pPr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>
        <w:rPr>
          <w:sz w:val="28"/>
          <w:szCs w:val="28"/>
        </w:rPr>
        <w:t>Формирование экологической культуры.</w:t>
      </w:r>
    </w:p>
    <w:p w:rsidR="00C2312D" w:rsidRDefault="00C2312D" w:rsidP="00C23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2C5">
        <w:rPr>
          <w:sz w:val="28"/>
          <w:szCs w:val="28"/>
        </w:rPr>
        <w:t>Снижение  негативного  воздействия   на  окружающую  среду   ртутьсодержащих отходов</w:t>
      </w:r>
      <w:r>
        <w:rPr>
          <w:sz w:val="28"/>
          <w:szCs w:val="28"/>
        </w:rPr>
        <w:t>.</w:t>
      </w:r>
    </w:p>
    <w:p w:rsidR="00C2312D" w:rsidRPr="0013704C" w:rsidRDefault="00C2312D" w:rsidP="00C2312D">
      <w:pPr>
        <w:ind w:firstLine="709"/>
        <w:jc w:val="both"/>
        <w:rPr>
          <w:sz w:val="28"/>
          <w:szCs w:val="28"/>
        </w:rPr>
      </w:pPr>
      <w:r w:rsidRPr="0013704C">
        <w:rPr>
          <w:sz w:val="28"/>
          <w:szCs w:val="28"/>
        </w:rPr>
        <w:t>Для достижения поставленных целей необходимо решить следующие основные з</w:t>
      </w:r>
      <w:r w:rsidRPr="0013704C">
        <w:rPr>
          <w:sz w:val="28"/>
          <w:szCs w:val="28"/>
        </w:rPr>
        <w:t>а</w:t>
      </w:r>
      <w:r w:rsidRPr="0013704C">
        <w:rPr>
          <w:sz w:val="28"/>
          <w:szCs w:val="28"/>
        </w:rPr>
        <w:t xml:space="preserve">дачи: </w:t>
      </w:r>
    </w:p>
    <w:p w:rsidR="00C2312D" w:rsidRDefault="00C2312D" w:rsidP="00C2312D">
      <w:pPr>
        <w:snapToGrid w:val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>
        <w:t xml:space="preserve"> </w:t>
      </w:r>
      <w:r>
        <w:rPr>
          <w:rFonts w:eastAsia="Batang"/>
          <w:sz w:val="28"/>
          <w:szCs w:val="28"/>
        </w:rPr>
        <w:t>О</w:t>
      </w:r>
      <w:r w:rsidRPr="00F9192C">
        <w:rPr>
          <w:rFonts w:eastAsia="Batang"/>
          <w:sz w:val="28"/>
          <w:szCs w:val="28"/>
        </w:rPr>
        <w:t>беспечение сохранения зеленых насаждений сельского поселения, их охрана и защита</w:t>
      </w:r>
      <w:r>
        <w:rPr>
          <w:rFonts w:eastAsia="Batang"/>
          <w:sz w:val="28"/>
          <w:szCs w:val="28"/>
        </w:rPr>
        <w:t>;</w:t>
      </w:r>
    </w:p>
    <w:p w:rsidR="00C2312D" w:rsidRDefault="00C2312D" w:rsidP="00C2312D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 Улучшение состояния водных объектов, входящих в состав территорий Брусничного сельского поселения;</w:t>
      </w:r>
    </w:p>
    <w:p w:rsidR="00C2312D" w:rsidRDefault="00C2312D" w:rsidP="00C2312D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3. </w:t>
      </w:r>
      <w:r w:rsidRPr="00CF72C5">
        <w:rPr>
          <w:rFonts w:eastAsia="Batang"/>
          <w:sz w:val="28"/>
          <w:szCs w:val="28"/>
        </w:rPr>
        <w:t>Организация работы по сбору, утилизации, транспортировке рутьсодержащих отходов</w:t>
      </w:r>
      <w:r>
        <w:rPr>
          <w:rFonts w:eastAsia="Batang"/>
          <w:sz w:val="28"/>
          <w:szCs w:val="28"/>
        </w:rPr>
        <w:t>;</w:t>
      </w:r>
    </w:p>
    <w:p w:rsidR="00C2312D" w:rsidRDefault="00C2312D" w:rsidP="00C2312D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 Р</w:t>
      </w:r>
      <w:r w:rsidRPr="00046FED">
        <w:rPr>
          <w:rFonts w:eastAsia="Batang"/>
          <w:sz w:val="28"/>
          <w:szCs w:val="28"/>
        </w:rPr>
        <w:t>екультивация несанкционированных свалок</w:t>
      </w:r>
      <w:r>
        <w:rPr>
          <w:rFonts w:eastAsia="Batang"/>
          <w:sz w:val="28"/>
          <w:szCs w:val="28"/>
        </w:rPr>
        <w:t>;</w:t>
      </w:r>
    </w:p>
    <w:p w:rsidR="00C2312D" w:rsidRPr="00F9192C" w:rsidRDefault="00C2312D" w:rsidP="00C2312D">
      <w:pPr>
        <w:snapToGrid w:val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5.</w:t>
      </w:r>
      <w:r w:rsidRPr="00F9192C">
        <w:rPr>
          <w:rFonts w:eastAsia="Batang"/>
          <w:sz w:val="28"/>
          <w:szCs w:val="28"/>
        </w:rPr>
        <w:t xml:space="preserve">Организация информирования населения о состоянии окружающей среды, формирование экологической культуры. </w:t>
      </w:r>
    </w:p>
    <w:p w:rsidR="00C2312D" w:rsidRDefault="00C2312D" w:rsidP="00C2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C2312D" w:rsidRDefault="00C2312D" w:rsidP="00C2312D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Основными водными объектами </w:t>
      </w:r>
      <w:r>
        <w:rPr>
          <w:rFonts w:eastAsia="Batang"/>
          <w:sz w:val="28"/>
          <w:szCs w:val="28"/>
        </w:rPr>
        <w:t xml:space="preserve">Брусничного </w:t>
      </w:r>
      <w:r>
        <w:rPr>
          <w:bCs/>
          <w:sz w:val="28"/>
          <w:szCs w:val="28"/>
        </w:rPr>
        <w:t xml:space="preserve">сельского поселения   являются водоохранных зоны, входящие в состав территории </w:t>
      </w:r>
      <w:r>
        <w:rPr>
          <w:rFonts w:eastAsia="Batang"/>
          <w:sz w:val="28"/>
          <w:szCs w:val="28"/>
        </w:rPr>
        <w:t xml:space="preserve">Брусничного </w:t>
      </w:r>
      <w:r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C2312D" w:rsidRDefault="00C2312D" w:rsidP="00C23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Очистка берегов водоохранных зон, входящих в состав территории </w:t>
      </w:r>
      <w:r>
        <w:rPr>
          <w:rFonts w:eastAsia="Batang"/>
          <w:sz w:val="28"/>
          <w:szCs w:val="28"/>
        </w:rPr>
        <w:t xml:space="preserve">Брусничного </w:t>
      </w:r>
      <w:r>
        <w:rPr>
          <w:sz w:val="28"/>
          <w:szCs w:val="28"/>
        </w:rPr>
        <w:t>сельского поселения, мест купания и отдыха от мусора и твердых бытовых отходов, позволят улучшить санитарное состояние водоохранных зон.</w:t>
      </w:r>
    </w:p>
    <w:p w:rsidR="00C2312D" w:rsidRDefault="00C2312D" w:rsidP="00C23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поселения, сбор и вывоз твердых бытовых отходов осуществляется самостоятельно на полигон для утилизации.</w:t>
      </w:r>
    </w:p>
    <w:p w:rsidR="00C2312D" w:rsidRDefault="00C2312D" w:rsidP="00C23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представителей </w:t>
      </w:r>
      <w:r>
        <w:rPr>
          <w:rFonts w:eastAsia="Batang"/>
          <w:sz w:val="28"/>
          <w:szCs w:val="28"/>
        </w:rPr>
        <w:t xml:space="preserve">Брусничного </w:t>
      </w:r>
      <w:r>
        <w:rPr>
          <w:sz w:val="28"/>
          <w:szCs w:val="28"/>
        </w:rPr>
        <w:t xml:space="preserve">сельского поселения приняты Правила по благоустройству территории </w:t>
      </w:r>
      <w:r>
        <w:rPr>
          <w:rFonts w:eastAsia="Batang"/>
          <w:sz w:val="28"/>
          <w:szCs w:val="28"/>
        </w:rPr>
        <w:t xml:space="preserve">Брусничного </w:t>
      </w:r>
      <w:r>
        <w:rPr>
          <w:sz w:val="28"/>
          <w:szCs w:val="28"/>
        </w:rPr>
        <w:t>сельского поселения. Разработана схема сбора ТБО населенного пункта.</w:t>
      </w:r>
    </w:p>
    <w:p w:rsidR="00C2312D" w:rsidRDefault="00C2312D" w:rsidP="00C23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позволят сформировать систему организации сбора и вывоза твердых бытовых отходов на территории </w:t>
      </w:r>
      <w:r>
        <w:rPr>
          <w:rFonts w:eastAsia="Batang"/>
          <w:sz w:val="28"/>
          <w:szCs w:val="28"/>
        </w:rPr>
        <w:t xml:space="preserve">Брусничного </w:t>
      </w:r>
      <w:r>
        <w:rPr>
          <w:sz w:val="28"/>
          <w:szCs w:val="28"/>
        </w:rPr>
        <w:t>сельского поселения, что  будет способствовать улучшению санитарного состояния населенных пунктов и уменьшению негативного воздействия  отходов на окружающую среду.</w:t>
      </w:r>
    </w:p>
    <w:p w:rsidR="00C2312D" w:rsidRDefault="00C2312D" w:rsidP="00C2312D">
      <w:pPr>
        <w:shd w:val="clear" w:color="auto" w:fill="FFFFFF"/>
        <w:ind w:firstLine="720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Реализация  мероприятий программы позволит увеличить количество зеленых насаждений,  улучшить санитарное состояние территории </w:t>
      </w:r>
      <w:r>
        <w:rPr>
          <w:rFonts w:eastAsia="Batang"/>
          <w:sz w:val="28"/>
          <w:szCs w:val="28"/>
        </w:rPr>
        <w:t xml:space="preserve">Брусничного </w:t>
      </w:r>
      <w:r>
        <w:rPr>
          <w:color w:val="000000"/>
          <w:spacing w:val="-12"/>
          <w:w w:val="108"/>
          <w:sz w:val="28"/>
          <w:szCs w:val="28"/>
        </w:rPr>
        <w:t>сельского поселения, позволит создать новые зоны зеленых насаждений.</w:t>
      </w:r>
    </w:p>
    <w:p w:rsidR="00C2312D" w:rsidRDefault="00C2312D" w:rsidP="00C2312D">
      <w:pPr>
        <w:pStyle w:val="a3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Организация экологических мероприятий и участие в них, является огромным вкладом в экологическое образование и воспитание детей.</w:t>
      </w:r>
    </w:p>
    <w:p w:rsidR="00C2312D" w:rsidRDefault="00C2312D" w:rsidP="00C2312D">
      <w:pPr>
        <w:pStyle w:val="a3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Выполнение мероприятий программы позволит  укрепить формирование экологической культуры детей, молодежи и взрослого населения.</w:t>
      </w:r>
    </w:p>
    <w:p w:rsidR="00C2312D" w:rsidRPr="0013704C" w:rsidRDefault="00C2312D" w:rsidP="00C2312D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704C">
        <w:rPr>
          <w:sz w:val="28"/>
          <w:szCs w:val="28"/>
        </w:rPr>
        <w:t>Реализация Программы к концу 20</w:t>
      </w:r>
      <w:r>
        <w:rPr>
          <w:sz w:val="28"/>
          <w:szCs w:val="28"/>
        </w:rPr>
        <w:t>20</w:t>
      </w:r>
      <w:r w:rsidRPr="0013704C">
        <w:rPr>
          <w:sz w:val="28"/>
          <w:szCs w:val="28"/>
        </w:rPr>
        <w:t xml:space="preserve"> года позволит: </w:t>
      </w:r>
    </w:p>
    <w:p w:rsidR="00C2312D" w:rsidRPr="0013704C" w:rsidRDefault="00C2312D" w:rsidP="00C2312D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04C">
        <w:rPr>
          <w:rFonts w:ascii="Times New Roman" w:hAnsi="Times New Roman" w:cs="Times New Roman"/>
          <w:sz w:val="28"/>
          <w:szCs w:val="28"/>
        </w:rPr>
        <w:t>-уменьшить количество очагов захламления и ликвидировать несанкционирова</w:t>
      </w:r>
      <w:r w:rsidRPr="0013704C">
        <w:rPr>
          <w:rFonts w:ascii="Times New Roman" w:hAnsi="Times New Roman" w:cs="Times New Roman"/>
          <w:sz w:val="28"/>
          <w:szCs w:val="28"/>
        </w:rPr>
        <w:t>н</w:t>
      </w:r>
      <w:r w:rsidRPr="0013704C">
        <w:rPr>
          <w:rFonts w:ascii="Times New Roman" w:hAnsi="Times New Roman" w:cs="Times New Roman"/>
          <w:sz w:val="28"/>
          <w:szCs w:val="28"/>
        </w:rPr>
        <w:t>ные свалки;</w:t>
      </w:r>
    </w:p>
    <w:p w:rsidR="00C2312D" w:rsidRPr="0013704C" w:rsidRDefault="00C2312D" w:rsidP="00C2312D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04C">
        <w:rPr>
          <w:rFonts w:ascii="Times New Roman" w:hAnsi="Times New Roman" w:cs="Times New Roman"/>
          <w:sz w:val="28"/>
          <w:szCs w:val="28"/>
        </w:rPr>
        <w:t>-увеличить площадь ежегодно создаваемых зеленых насаждений;</w:t>
      </w:r>
    </w:p>
    <w:p w:rsidR="00C2312D" w:rsidRPr="0013704C" w:rsidRDefault="00C2312D" w:rsidP="00C2312D">
      <w:pPr>
        <w:pStyle w:val="ConsPlusNormal"/>
        <w:widowControl/>
        <w:ind w:left="-179" w:firstLine="0"/>
        <w:jc w:val="both"/>
        <w:rPr>
          <w:sz w:val="28"/>
          <w:szCs w:val="28"/>
        </w:rPr>
      </w:pPr>
      <w:r w:rsidRPr="0013704C">
        <w:rPr>
          <w:rFonts w:ascii="Times New Roman" w:hAnsi="Times New Roman" w:cs="Times New Roman"/>
          <w:sz w:val="28"/>
          <w:szCs w:val="28"/>
        </w:rPr>
        <w:t>-повысить уровень экологического просвещения и образования.</w:t>
      </w:r>
    </w:p>
    <w:p w:rsidR="00C2312D" w:rsidRDefault="00C2312D" w:rsidP="00C2312D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</w:p>
    <w:p w:rsidR="00C2312D" w:rsidRDefault="00C2312D" w:rsidP="00C2312D">
      <w:pPr>
        <w:numPr>
          <w:ilvl w:val="0"/>
          <w:numId w:val="3"/>
        </w:numPr>
        <w:jc w:val="center"/>
      </w:pPr>
      <w:r>
        <w:rPr>
          <w:b/>
          <w:sz w:val="28"/>
        </w:rPr>
        <w:t>Перечень мероприятий Программы</w:t>
      </w:r>
      <w:r>
        <w:rPr>
          <w:b/>
          <w:sz w:val="28"/>
          <w:szCs w:val="28"/>
        </w:rPr>
        <w:t xml:space="preserve"> </w:t>
      </w:r>
    </w:p>
    <w:p w:rsidR="00C2312D" w:rsidRDefault="00C2312D" w:rsidP="00C2312D">
      <w:pPr>
        <w:jc w:val="center"/>
      </w:pPr>
    </w:p>
    <w:p w:rsidR="00C2312D" w:rsidRDefault="00C2312D" w:rsidP="00C2312D">
      <w:pPr>
        <w:spacing w:after="120"/>
        <w:ind w:left="720"/>
        <w:jc w:val="both"/>
        <w:rPr>
          <w:b/>
          <w:sz w:val="28"/>
          <w:szCs w:val="28"/>
          <w:lang w:eastAsia="ru-RU"/>
        </w:rPr>
      </w:pPr>
      <w:r>
        <w:rPr>
          <w:sz w:val="28"/>
        </w:rPr>
        <w:t>Перечень мероприятий представлен в приложении 1 к Программе.</w:t>
      </w:r>
    </w:p>
    <w:p w:rsidR="00C2312D" w:rsidRDefault="00C2312D" w:rsidP="00C2312D">
      <w:pPr>
        <w:numPr>
          <w:ilvl w:val="0"/>
          <w:numId w:val="3"/>
        </w:numPr>
        <w:autoSpaceDE w:val="0"/>
        <w:spacing w:after="120"/>
        <w:jc w:val="center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Сроки и этапы реализации Программы</w:t>
      </w:r>
    </w:p>
    <w:p w:rsidR="00C2312D" w:rsidRDefault="00C2312D" w:rsidP="00C2312D">
      <w:pPr>
        <w:autoSpaceDE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реализуется в один этап: с 2016 по 2020 гг.</w:t>
      </w:r>
    </w:p>
    <w:p w:rsidR="00C2312D" w:rsidRDefault="00C2312D" w:rsidP="00C2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12D" w:rsidRPr="00A675EE" w:rsidRDefault="00C2312D" w:rsidP="00C2312D">
      <w:pPr>
        <w:spacing w:line="276" w:lineRule="auto"/>
        <w:ind w:firstLine="700"/>
        <w:jc w:val="center"/>
        <w:rPr>
          <w:b/>
          <w:sz w:val="28"/>
        </w:rPr>
      </w:pPr>
      <w:r>
        <w:rPr>
          <w:b/>
          <w:sz w:val="28"/>
        </w:rPr>
        <w:t>5.</w:t>
      </w:r>
      <w:r w:rsidRPr="00A675EE">
        <w:rPr>
          <w:b/>
          <w:sz w:val="28"/>
        </w:rPr>
        <w:t xml:space="preserve">   </w:t>
      </w:r>
      <w:r>
        <w:rPr>
          <w:b/>
          <w:sz w:val="28"/>
        </w:rPr>
        <w:t>П</w:t>
      </w:r>
      <w:r w:rsidRPr="00A675EE">
        <w:rPr>
          <w:b/>
          <w:sz w:val="28"/>
        </w:rPr>
        <w:t>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C2312D" w:rsidRPr="00A675EE" w:rsidRDefault="00C2312D" w:rsidP="00C2312D">
      <w:pPr>
        <w:ind w:firstLine="700"/>
        <w:jc w:val="both"/>
        <w:rPr>
          <w:sz w:val="28"/>
        </w:rPr>
      </w:pPr>
      <w:r w:rsidRPr="00A675EE">
        <w:rPr>
          <w:sz w:val="28"/>
        </w:rPr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 приведены в таблице 1:</w:t>
      </w:r>
    </w:p>
    <w:p w:rsidR="00C2312D" w:rsidRDefault="00C2312D" w:rsidP="00C2312D">
      <w:pPr>
        <w:spacing w:line="360" w:lineRule="auto"/>
        <w:ind w:firstLine="700"/>
        <w:jc w:val="right"/>
        <w:rPr>
          <w:sz w:val="24"/>
          <w:szCs w:val="24"/>
        </w:rPr>
      </w:pPr>
      <w:r w:rsidRPr="00A675EE">
        <w:rPr>
          <w:sz w:val="24"/>
          <w:szCs w:val="24"/>
        </w:rPr>
        <w:lastRenderedPageBreak/>
        <w:t>Таблица 1</w:t>
      </w:r>
    </w:p>
    <w:p w:rsidR="00C2312D" w:rsidRDefault="00C2312D" w:rsidP="00C2312D">
      <w:pPr>
        <w:tabs>
          <w:tab w:val="left" w:pos="7634"/>
        </w:tabs>
        <w:spacing w:line="200" w:lineRule="atLeast"/>
        <w:ind w:firstLine="700"/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Перечень показателей (индикаторов), характеризующих ежегодный ход и итоги реализации муниципальной программы  </w:t>
      </w:r>
    </w:p>
    <w:p w:rsidR="00C2312D" w:rsidRPr="00A675EE" w:rsidRDefault="00C2312D" w:rsidP="00C2312D">
      <w:pPr>
        <w:spacing w:line="360" w:lineRule="auto"/>
        <w:ind w:firstLine="700"/>
        <w:jc w:val="right"/>
        <w:rPr>
          <w:sz w:val="24"/>
          <w:szCs w:val="24"/>
        </w:rPr>
      </w:pPr>
    </w:p>
    <w:tbl>
      <w:tblPr>
        <w:tblW w:w="9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1"/>
        <w:gridCol w:w="992"/>
        <w:gridCol w:w="851"/>
        <w:gridCol w:w="992"/>
        <w:gridCol w:w="851"/>
        <w:gridCol w:w="850"/>
        <w:gridCol w:w="671"/>
      </w:tblGrid>
      <w:tr w:rsidR="00C2312D" w:rsidTr="00E41CBE">
        <w:trPr>
          <w:cantSplit/>
          <w:trHeight w:val="973"/>
        </w:trPr>
        <w:tc>
          <w:tcPr>
            <w:tcW w:w="568" w:type="dxa"/>
            <w:vMerge w:val="restart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0F6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C2312D" w:rsidRPr="00650F65" w:rsidRDefault="00C2312D" w:rsidP="00E41CB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F65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650F65">
              <w:rPr>
                <w:bCs/>
                <w:color w:val="000000"/>
                <w:sz w:val="24"/>
                <w:szCs w:val="24"/>
              </w:rPr>
              <w:br/>
              <w:t xml:space="preserve"> показателя</w:t>
            </w:r>
            <w:r w:rsidRPr="00650F65">
              <w:rPr>
                <w:sz w:val="24"/>
                <w:szCs w:val="24"/>
              </w:rPr>
              <w:t xml:space="preserve"> (индикатора)</w:t>
            </w:r>
          </w:p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0F6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215" w:type="dxa"/>
            <w:gridSpan w:val="5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C2312D" w:rsidTr="00E41CBE">
        <w:trPr>
          <w:cantSplit/>
          <w:trHeight w:val="765"/>
        </w:trPr>
        <w:tc>
          <w:tcPr>
            <w:tcW w:w="568" w:type="dxa"/>
            <w:vMerge/>
            <w:shd w:val="clear" w:color="auto" w:fill="auto"/>
          </w:tcPr>
          <w:p w:rsidR="00C2312D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2312D" w:rsidRPr="00E30FB9" w:rsidRDefault="00C2312D" w:rsidP="00E41CBE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312D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312D" w:rsidRPr="00650F65" w:rsidRDefault="00C2312D" w:rsidP="00E41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12D" w:rsidRPr="00650F65" w:rsidRDefault="00C2312D" w:rsidP="00E41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Align w:val="center"/>
          </w:tcPr>
          <w:p w:rsidR="00C2312D" w:rsidRPr="00650F65" w:rsidRDefault="00C2312D" w:rsidP="00E41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372" w:type="dxa"/>
            <w:gridSpan w:val="3"/>
            <w:shd w:val="clear" w:color="auto" w:fill="auto"/>
            <w:vAlign w:val="center"/>
          </w:tcPr>
          <w:p w:rsidR="00C2312D" w:rsidRPr="00650F65" w:rsidRDefault="00C2312D" w:rsidP="00E41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F65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(прогноз)</w:t>
            </w:r>
          </w:p>
        </w:tc>
      </w:tr>
      <w:tr w:rsidR="00C2312D" w:rsidTr="00E41CBE">
        <w:trPr>
          <w:cantSplit/>
          <w:trHeight w:val="240"/>
        </w:trPr>
        <w:tc>
          <w:tcPr>
            <w:tcW w:w="568" w:type="dxa"/>
            <w:vMerge/>
            <w:shd w:val="clear" w:color="auto" w:fill="auto"/>
            <w:vAlign w:val="center"/>
          </w:tcPr>
          <w:p w:rsidR="00C2312D" w:rsidRDefault="00C2312D" w:rsidP="00E41CB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:rsidR="00C2312D" w:rsidRDefault="00C2312D" w:rsidP="00E41CB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2312D" w:rsidRDefault="00C2312D" w:rsidP="00E41CB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2312D" w:rsidRPr="00650F65" w:rsidRDefault="00C2312D" w:rsidP="00E41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C2312D" w:rsidRPr="00650F65" w:rsidRDefault="00C2312D" w:rsidP="00E41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12D" w:rsidRPr="00650F65" w:rsidRDefault="00C2312D" w:rsidP="00E41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12D" w:rsidRPr="00650F65" w:rsidRDefault="00C2312D" w:rsidP="00E41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C2312D" w:rsidRPr="00650F65" w:rsidRDefault="00C2312D" w:rsidP="00E41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C2312D" w:rsidTr="00E41CBE">
        <w:trPr>
          <w:cantSplit/>
          <w:trHeight w:val="571"/>
        </w:trPr>
        <w:tc>
          <w:tcPr>
            <w:tcW w:w="9176" w:type="dxa"/>
            <w:gridSpan w:val="8"/>
            <w:shd w:val="clear" w:color="auto" w:fill="auto"/>
          </w:tcPr>
          <w:p w:rsidR="00C2312D" w:rsidRPr="004A04EC" w:rsidRDefault="00C2312D" w:rsidP="00E41CBE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 w:rsidRPr="004A04EC">
              <w:rPr>
                <w:b/>
                <w:sz w:val="24"/>
                <w:szCs w:val="24"/>
              </w:rPr>
              <w:t>Цель.</w:t>
            </w:r>
            <w:r w:rsidRPr="004A04EC">
              <w:rPr>
                <w:sz w:val="24"/>
                <w:szCs w:val="24"/>
              </w:rPr>
              <w:t xml:space="preserve"> </w:t>
            </w:r>
            <w:r w:rsidRPr="004A04EC">
              <w:rPr>
                <w:rFonts w:eastAsia="Batang"/>
                <w:sz w:val="28"/>
                <w:szCs w:val="28"/>
              </w:rPr>
              <w:t>Повышение эффективности охраны окружающей среды на территории сельского поселения.</w:t>
            </w:r>
          </w:p>
          <w:p w:rsidR="00C2312D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A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EC">
              <w:rPr>
                <w:rFonts w:ascii="Times New Roman" w:eastAsia="Batang" w:hAnsi="Times New Roman" w:cs="Times New Roman"/>
                <w:sz w:val="28"/>
                <w:szCs w:val="28"/>
              </w:rPr>
              <w:t>Обеспечение сохранения зеленых насаждений сельского поселения, их охрана и защита</w:t>
            </w:r>
          </w:p>
        </w:tc>
      </w:tr>
      <w:tr w:rsidR="00C2312D" w:rsidTr="00E41CBE">
        <w:trPr>
          <w:cantSplit/>
          <w:trHeight w:val="1080"/>
        </w:trPr>
        <w:tc>
          <w:tcPr>
            <w:tcW w:w="568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1" w:type="dxa"/>
            <w:shd w:val="clear" w:color="auto" w:fill="auto"/>
          </w:tcPr>
          <w:p w:rsidR="00C2312D" w:rsidRPr="004A04EC" w:rsidRDefault="00C2312D" w:rsidP="00E41CB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4EC">
              <w:rPr>
                <w:rFonts w:ascii="Times New Roman" w:hAnsi="Times New Roman" w:cs="Times New Roman"/>
                <w:sz w:val="24"/>
                <w:szCs w:val="24"/>
              </w:rPr>
              <w:t>охранение и преумножение зеленых насаждений на территории п</w:t>
            </w:r>
            <w:r w:rsidRPr="004A04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4EC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851" w:type="dxa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2D" w:rsidTr="00E41CBE">
        <w:trPr>
          <w:cantSplit/>
          <w:trHeight w:val="761"/>
        </w:trPr>
        <w:tc>
          <w:tcPr>
            <w:tcW w:w="9176" w:type="dxa"/>
            <w:gridSpan w:val="8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65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EC">
              <w:rPr>
                <w:rFonts w:ascii="Times New Roman" w:eastAsia="Batang" w:hAnsi="Times New Roman" w:cs="Times New Roman"/>
                <w:sz w:val="28"/>
                <w:szCs w:val="28"/>
              </w:rPr>
              <w:t>Улучшение состояния водных объектов, входящих в состав территори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  <w:r w:rsidRPr="004A04E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C2312D" w:rsidTr="00E41CBE">
        <w:trPr>
          <w:cantSplit/>
          <w:trHeight w:val="1200"/>
        </w:trPr>
        <w:tc>
          <w:tcPr>
            <w:tcW w:w="568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1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992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12D" w:rsidTr="00E41CBE">
        <w:trPr>
          <w:cantSplit/>
          <w:trHeight w:val="487"/>
        </w:trPr>
        <w:tc>
          <w:tcPr>
            <w:tcW w:w="9176" w:type="dxa"/>
            <w:gridSpan w:val="8"/>
            <w:shd w:val="clear" w:color="auto" w:fill="auto"/>
          </w:tcPr>
          <w:p w:rsidR="00C2312D" w:rsidRPr="002973A7" w:rsidRDefault="00C2312D" w:rsidP="00E41CBE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 w:rsidRPr="002973A7">
              <w:rPr>
                <w:b/>
                <w:sz w:val="28"/>
                <w:szCs w:val="28"/>
              </w:rPr>
              <w:t>Цель.</w:t>
            </w:r>
            <w:r w:rsidRPr="002973A7">
              <w:rPr>
                <w:sz w:val="28"/>
                <w:szCs w:val="28"/>
              </w:rPr>
              <w:t xml:space="preserve"> Снижение  негативного  воздействия   на  окружающую  среду   ртутьсодержащих отходов</w:t>
            </w:r>
            <w:r w:rsidRPr="002973A7">
              <w:rPr>
                <w:rFonts w:eastAsia="Batang"/>
                <w:sz w:val="28"/>
                <w:szCs w:val="28"/>
              </w:rPr>
              <w:t>.</w:t>
            </w:r>
          </w:p>
          <w:p w:rsidR="00C2312D" w:rsidRPr="002973A7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29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A7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Организация работы по сбору, утилизации, транспортировке рутьсодержащих отходов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C2312D" w:rsidTr="00E41CBE">
        <w:trPr>
          <w:cantSplit/>
          <w:trHeight w:val="1200"/>
        </w:trPr>
        <w:tc>
          <w:tcPr>
            <w:tcW w:w="568" w:type="dxa"/>
            <w:shd w:val="clear" w:color="auto" w:fill="auto"/>
          </w:tcPr>
          <w:p w:rsidR="00C2312D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shd w:val="clear" w:color="auto" w:fill="auto"/>
          </w:tcPr>
          <w:p w:rsidR="00C2312D" w:rsidRPr="002973A7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3A7">
              <w:rPr>
                <w:rFonts w:ascii="Times New Roman" w:hAnsi="Times New Roman" w:cs="Times New Roman"/>
                <w:sz w:val="28"/>
                <w:szCs w:val="28"/>
              </w:rPr>
              <w:t>Доля утилизированных ртутьсодержащих отходов</w:t>
            </w:r>
          </w:p>
        </w:tc>
        <w:tc>
          <w:tcPr>
            <w:tcW w:w="992" w:type="dxa"/>
            <w:shd w:val="clear" w:color="auto" w:fill="auto"/>
          </w:tcPr>
          <w:p w:rsidR="00C2312D" w:rsidRPr="00650F65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2312D" w:rsidRPr="002973A7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2312D" w:rsidRPr="002973A7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312D" w:rsidRPr="002973A7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312D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C2312D" w:rsidRDefault="00C2312D" w:rsidP="00E41CBE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312D" w:rsidRPr="00A675EE" w:rsidRDefault="00C2312D" w:rsidP="00C2312D">
      <w:pPr>
        <w:spacing w:line="360" w:lineRule="auto"/>
        <w:ind w:firstLine="700"/>
        <w:jc w:val="center"/>
        <w:rPr>
          <w:b/>
          <w:sz w:val="28"/>
        </w:rPr>
      </w:pPr>
    </w:p>
    <w:p w:rsidR="00C2312D" w:rsidRDefault="00C2312D" w:rsidP="00C2312D">
      <w:pPr>
        <w:spacing w:line="360" w:lineRule="auto"/>
        <w:ind w:firstLine="700"/>
        <w:jc w:val="center"/>
        <w:rPr>
          <w:sz w:val="28"/>
        </w:rPr>
      </w:pPr>
      <w:r>
        <w:rPr>
          <w:b/>
          <w:sz w:val="28"/>
        </w:rPr>
        <w:t>6. Ресурсное обеспечение Программы</w:t>
      </w:r>
    </w:p>
    <w:p w:rsidR="00C2312D" w:rsidRDefault="00C2312D" w:rsidP="00C2312D">
      <w:pPr>
        <w:snapToGrid w:val="0"/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за счет средств местного бюджета составляет 0 </w:t>
      </w:r>
      <w:r>
        <w:rPr>
          <w:sz w:val="28"/>
          <w:szCs w:val="28"/>
        </w:rPr>
        <w:t>тыс. рублей, в том числе по годам: 2016 г. – 0 тыс.руб., 2017 г. – 0 тыс.руб. 2018 г. – 0 тыс.руб.</w:t>
      </w:r>
      <w:r w:rsidRPr="008D16A0">
        <w:rPr>
          <w:sz w:val="28"/>
          <w:szCs w:val="28"/>
        </w:rPr>
        <w:t xml:space="preserve"> </w:t>
      </w:r>
      <w:r>
        <w:rPr>
          <w:sz w:val="28"/>
          <w:szCs w:val="28"/>
        </w:rPr>
        <w:t>2019 г. – 0 тыс.руб.и 2020 г. – 0 тыс.руб.</w:t>
      </w:r>
    </w:p>
    <w:p w:rsidR="00C2312D" w:rsidRDefault="00C2312D" w:rsidP="00C2312D">
      <w:pPr>
        <w:spacing w:after="120"/>
        <w:ind w:firstLine="709"/>
        <w:jc w:val="both"/>
        <w:rPr>
          <w:b/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C2312D" w:rsidRDefault="00C2312D" w:rsidP="00C2312D">
      <w:pPr>
        <w:spacing w:line="360" w:lineRule="auto"/>
        <w:ind w:firstLine="700"/>
        <w:jc w:val="center"/>
        <w:rPr>
          <w:sz w:val="28"/>
          <w:szCs w:val="28"/>
        </w:rPr>
      </w:pPr>
      <w:r>
        <w:rPr>
          <w:b/>
          <w:sz w:val="28"/>
        </w:rPr>
        <w:t>7. Комплексная оценка эффективности реализации Программы</w:t>
      </w:r>
    </w:p>
    <w:p w:rsidR="00C2312D" w:rsidRDefault="00C2312D" w:rsidP="00C2312D">
      <w:pPr>
        <w:spacing w:after="120"/>
        <w:ind w:firstLine="709"/>
        <w:jc w:val="both"/>
      </w:pPr>
      <w:r>
        <w:rPr>
          <w:sz w:val="28"/>
          <w:szCs w:val="28"/>
        </w:rPr>
        <w:lastRenderedPageBreak/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C2312D" w:rsidRPr="006E2051" w:rsidRDefault="00C2312D" w:rsidP="00C2312D">
      <w:pPr>
        <w:pStyle w:val="a7"/>
        <w:numPr>
          <w:ilvl w:val="0"/>
          <w:numId w:val="4"/>
        </w:numPr>
        <w:spacing w:after="120"/>
        <w:ind w:left="0" w:firstLine="0"/>
        <w:jc w:val="center"/>
        <w:rPr>
          <w:sz w:val="28"/>
          <w:szCs w:val="28"/>
        </w:rPr>
      </w:pPr>
      <w:r w:rsidRPr="006E2051">
        <w:rPr>
          <w:sz w:val="28"/>
          <w:szCs w:val="28"/>
        </w:rPr>
        <w:t>Оценка степени выполнения мероприятий Программы</w:t>
      </w:r>
    </w:p>
    <w:p w:rsidR="00C2312D" w:rsidRDefault="00C2312D" w:rsidP="00C2312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C2312D" w:rsidRDefault="00C2312D" w:rsidP="00C2312D">
      <w:pPr>
        <w:spacing w:after="120"/>
        <w:ind w:firstLine="709"/>
        <w:jc w:val="both"/>
      </w:pPr>
      <w:r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C2312D" w:rsidRPr="006E2051" w:rsidRDefault="00C2312D" w:rsidP="00C2312D">
      <w:pPr>
        <w:pStyle w:val="a7"/>
        <w:numPr>
          <w:ilvl w:val="0"/>
          <w:numId w:val="4"/>
        </w:numPr>
        <w:spacing w:after="120"/>
        <w:ind w:left="0" w:firstLine="0"/>
        <w:jc w:val="center"/>
        <w:rPr>
          <w:sz w:val="28"/>
          <w:szCs w:val="28"/>
        </w:rPr>
      </w:pPr>
      <w:r w:rsidRPr="006E2051">
        <w:rPr>
          <w:sz w:val="28"/>
          <w:szCs w:val="28"/>
        </w:rPr>
        <w:t>Оценка эффективности реализации Программы</w:t>
      </w:r>
    </w:p>
    <w:p w:rsidR="00C2312D" w:rsidRDefault="00C2312D" w:rsidP="00C2312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C2312D" w:rsidRDefault="00C2312D" w:rsidP="00C2312D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2312D" w:rsidRDefault="00C2312D" w:rsidP="00C2312D">
      <w:pPr>
        <w:spacing w:after="120"/>
        <w:ind w:firstLine="709"/>
        <w:jc w:val="center"/>
        <w:rPr>
          <w:sz w:val="28"/>
          <w:szCs w:val="28"/>
        </w:rPr>
      </w:pPr>
      <w:r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5" o:title=""/>
          </v:shape>
          <o:OLEObject Type="Embed" ProgID="Equation.3" ShapeID="_x0000_i1025" DrawAspect="Content" ObjectID="_1531286874" r:id="rId6"/>
        </w:object>
      </w:r>
      <w:r>
        <w:rPr>
          <w:sz w:val="28"/>
          <w:szCs w:val="28"/>
        </w:rPr>
        <w:t>,</w:t>
      </w:r>
    </w:p>
    <w:p w:rsidR="00C2312D" w:rsidRDefault="00C2312D" w:rsidP="00C2312D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C2312D" w:rsidRDefault="00C2312D" w:rsidP="00C2312D">
      <w:pPr>
        <w:spacing w:after="120"/>
        <w:ind w:firstLine="709"/>
        <w:jc w:val="both"/>
      </w:pPr>
      <w:r>
        <w:object w:dxaOrig="771" w:dyaOrig="355">
          <v:shape id="_x0000_i1026" type="#_x0000_t75" style="width:38.25pt;height:18pt" o:ole="" filled="t">
            <v:fill color2="black"/>
            <v:imagedata r:id="rId7" o:title=""/>
          </v:shape>
          <o:OLEObject Type="Embed" ProgID="Equation.3" ShapeID="_x0000_i1026" DrawAspect="Content" ObjectID="_1531286875" r:id="rId8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C2312D" w:rsidRDefault="00C2312D" w:rsidP="00C2312D">
      <w:pPr>
        <w:spacing w:after="120"/>
        <w:ind w:firstLine="709"/>
        <w:jc w:val="both"/>
      </w:pPr>
      <w:r>
        <w:object w:dxaOrig="764" w:dyaOrig="355">
          <v:shape id="_x0000_i1027" type="#_x0000_t75" style="width:38.25pt;height:18pt" o:ole="" filled="t">
            <v:fill color2="black"/>
            <v:imagedata r:id="rId9" o:title=""/>
          </v:shape>
          <o:OLEObject Type="Embed" ProgID="Equation.3" ShapeID="_x0000_i1027" DrawAspect="Content" ObjectID="_1531286876" r:id="rId10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C2312D" w:rsidRDefault="00C2312D" w:rsidP="00C2312D">
      <w:pPr>
        <w:spacing w:after="120"/>
        <w:ind w:firstLine="709"/>
        <w:jc w:val="both"/>
      </w:pPr>
      <w:r>
        <w:object w:dxaOrig="743" w:dyaOrig="302">
          <v:shape id="_x0000_i1028" type="#_x0000_t75" style="width:37.5pt;height:15pt" o:ole="" filled="t">
            <v:fill color2="black"/>
            <v:imagedata r:id="rId11" o:title=""/>
          </v:shape>
          <o:OLEObject Type="Embed" ProgID="Equation.3" ShapeID="_x0000_i1028" DrawAspect="Content" ObjectID="_1531286877" r:id="rId12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C2312D" w:rsidRDefault="00C2312D" w:rsidP="00C2312D">
      <w:pPr>
        <w:spacing w:after="120"/>
        <w:ind w:firstLine="709"/>
        <w:jc w:val="both"/>
        <w:rPr>
          <w:sz w:val="28"/>
          <w:szCs w:val="28"/>
        </w:rPr>
      </w:pPr>
      <w:r>
        <w:object w:dxaOrig="736" w:dyaOrig="302">
          <v:shape id="_x0000_i1029" type="#_x0000_t75" style="width:36.75pt;height:15pt" o:ole="" filled="t">
            <v:fill color2="black"/>
            <v:imagedata r:id="rId13" o:title=""/>
          </v:shape>
          <o:OLEObject Type="Embed" ProgID="Equation.3" ShapeID="_x0000_i1029" DrawAspect="Content" ObjectID="_1531286878" r:id="rId14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2312D" w:rsidRDefault="00C2312D" w:rsidP="00C2312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2312D" w:rsidRDefault="00C2312D" w:rsidP="00C2312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2312D" w:rsidRDefault="00C2312D" w:rsidP="00C2312D">
      <w:pPr>
        <w:spacing w:after="120"/>
        <w:ind w:firstLine="709"/>
        <w:jc w:val="both"/>
        <w:rPr>
          <w:sz w:val="28"/>
          <w:szCs w:val="28"/>
        </w:rPr>
      </w:pPr>
    </w:p>
    <w:p w:rsidR="00C2312D" w:rsidRDefault="00C2312D" w:rsidP="00C2312D">
      <w:pPr>
        <w:spacing w:after="120"/>
        <w:ind w:firstLine="709"/>
        <w:rPr>
          <w:sz w:val="28"/>
          <w:szCs w:val="28"/>
        </w:rPr>
      </w:pPr>
    </w:p>
    <w:p w:rsidR="00C2312D" w:rsidRDefault="00C2312D" w:rsidP="00C2312D">
      <w:pPr>
        <w:rPr>
          <w:szCs w:val="28"/>
        </w:rPr>
        <w:sectPr w:rsidR="00C2312D" w:rsidSect="00046FE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C2312D" w:rsidRPr="00552DE8" w:rsidRDefault="00C2312D" w:rsidP="00C2312D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552DE8">
        <w:rPr>
          <w:bCs/>
          <w:color w:val="000000"/>
          <w:spacing w:val="-12"/>
          <w:sz w:val="28"/>
          <w:szCs w:val="28"/>
        </w:rPr>
        <w:lastRenderedPageBreak/>
        <w:t>Приложение № 1</w:t>
      </w:r>
    </w:p>
    <w:p w:rsidR="00C2312D" w:rsidRPr="00552DE8" w:rsidRDefault="00C2312D" w:rsidP="00C2312D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552DE8">
        <w:rPr>
          <w:bCs/>
          <w:color w:val="000000"/>
          <w:spacing w:val="-8"/>
          <w:sz w:val="28"/>
          <w:szCs w:val="28"/>
        </w:rPr>
        <w:t xml:space="preserve"> к  муниципальной программе </w:t>
      </w:r>
    </w:p>
    <w:p w:rsidR="00C2312D" w:rsidRPr="00552DE8" w:rsidRDefault="00C2312D" w:rsidP="00C2312D">
      <w:pPr>
        <w:spacing w:line="200" w:lineRule="atLeast"/>
        <w:ind w:left="9639"/>
        <w:contextualSpacing/>
        <w:jc w:val="right"/>
        <w:rPr>
          <w:rFonts w:eastAsia="Batang"/>
          <w:sz w:val="28"/>
          <w:szCs w:val="28"/>
        </w:rPr>
      </w:pPr>
      <w:r w:rsidRPr="00552DE8">
        <w:rPr>
          <w:rFonts w:eastAsia="Batang"/>
          <w:sz w:val="28"/>
          <w:szCs w:val="28"/>
        </w:rPr>
        <w:t xml:space="preserve">«Охраны окружающей среды </w:t>
      </w:r>
      <w:r>
        <w:rPr>
          <w:rFonts w:eastAsia="Batang"/>
          <w:sz w:val="28"/>
          <w:szCs w:val="28"/>
        </w:rPr>
        <w:t>Брусничного</w:t>
      </w:r>
      <w:r w:rsidRPr="00552DE8">
        <w:rPr>
          <w:rFonts w:eastAsia="Batang"/>
          <w:sz w:val="28"/>
          <w:szCs w:val="28"/>
        </w:rPr>
        <w:t xml:space="preserve"> сельского поселения </w:t>
      </w:r>
    </w:p>
    <w:p w:rsidR="00C2312D" w:rsidRPr="00552DE8" w:rsidRDefault="00C2312D" w:rsidP="00C2312D">
      <w:pPr>
        <w:spacing w:line="200" w:lineRule="atLeast"/>
        <w:ind w:left="9639"/>
        <w:contextualSpacing/>
        <w:jc w:val="right"/>
        <w:rPr>
          <w:sz w:val="28"/>
          <w:szCs w:val="28"/>
        </w:rPr>
      </w:pPr>
      <w:r w:rsidRPr="00552DE8">
        <w:rPr>
          <w:rFonts w:eastAsia="Batang"/>
          <w:sz w:val="28"/>
          <w:szCs w:val="28"/>
        </w:rPr>
        <w:t>на 2016–2018 годы»</w:t>
      </w:r>
    </w:p>
    <w:p w:rsidR="00C2312D" w:rsidRDefault="00C2312D" w:rsidP="00C23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C2312D" w:rsidRPr="002973A7" w:rsidRDefault="00C2312D" w:rsidP="00C2312D">
      <w:pPr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2973A7">
        <w:rPr>
          <w:b/>
          <w:sz w:val="28"/>
          <w:szCs w:val="28"/>
        </w:rPr>
        <w:t xml:space="preserve">программы </w:t>
      </w:r>
      <w:r w:rsidRPr="002973A7">
        <w:rPr>
          <w:rFonts w:eastAsia="Batang"/>
          <w:b/>
          <w:sz w:val="28"/>
          <w:szCs w:val="28"/>
        </w:rPr>
        <w:t xml:space="preserve">«Охраны окружающей среды </w:t>
      </w:r>
      <w:r w:rsidRPr="00491D5B">
        <w:rPr>
          <w:rFonts w:eastAsia="Batang"/>
          <w:b/>
          <w:sz w:val="28"/>
          <w:szCs w:val="28"/>
        </w:rPr>
        <w:t>Брусничного</w:t>
      </w:r>
      <w:r w:rsidRPr="002973A7">
        <w:rPr>
          <w:rFonts w:eastAsia="Batang"/>
          <w:b/>
          <w:sz w:val="28"/>
          <w:szCs w:val="28"/>
        </w:rPr>
        <w:t xml:space="preserve"> сельского поселения </w:t>
      </w:r>
    </w:p>
    <w:p w:rsidR="00C2312D" w:rsidRPr="008D16A0" w:rsidRDefault="00C2312D" w:rsidP="00C2312D">
      <w:pPr>
        <w:jc w:val="center"/>
        <w:rPr>
          <w:rFonts w:eastAsia="Batang"/>
          <w:b/>
          <w:sz w:val="28"/>
          <w:szCs w:val="28"/>
        </w:rPr>
      </w:pPr>
      <w:r w:rsidRPr="002973A7">
        <w:rPr>
          <w:rFonts w:eastAsia="Batang"/>
          <w:b/>
          <w:sz w:val="28"/>
          <w:szCs w:val="28"/>
        </w:rPr>
        <w:t>на 2016–2018 годы»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5107"/>
        <w:gridCol w:w="3402"/>
        <w:gridCol w:w="1276"/>
        <w:gridCol w:w="1275"/>
        <w:gridCol w:w="993"/>
        <w:gridCol w:w="992"/>
        <w:gridCol w:w="992"/>
      </w:tblGrid>
      <w:tr w:rsidR="00C2312D" w:rsidRPr="00BC4825" w:rsidTr="00E41CBE">
        <w:trPr>
          <w:trHeight w:val="43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51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 xml:space="preserve">Наименование </w:t>
            </w:r>
          </w:p>
          <w:p w:rsidR="00C2312D" w:rsidRPr="00BC4825" w:rsidRDefault="00C2312D" w:rsidP="00E41CBE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2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25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 xml:space="preserve">Объем финансирования, </w:t>
            </w:r>
          </w:p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>тыс.руб.</w:t>
            </w:r>
          </w:p>
        </w:tc>
      </w:tr>
      <w:tr w:rsidR="00C2312D" w:rsidRPr="00BC4825" w:rsidTr="00E41CBE">
        <w:trPr>
          <w:trHeight w:val="465"/>
        </w:trPr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</w:tcBorders>
          </w:tcPr>
          <w:p w:rsidR="00C2312D" w:rsidRPr="00BC4825" w:rsidRDefault="00C2312D" w:rsidP="00E41CBE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C2312D" w:rsidRPr="00BC4825" w:rsidTr="00E41CBE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snapToGrid w:val="0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bCs/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BC4825">
              <w:rPr>
                <w:bCs/>
                <w:sz w:val="24"/>
                <w:szCs w:val="24"/>
              </w:rPr>
              <w:t>2018 г.</w:t>
            </w:r>
          </w:p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312D" w:rsidRPr="00BC4825" w:rsidTr="00E41CBE">
        <w:trPr>
          <w:trHeight w:val="731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C2312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E41CBE">
            <w:pPr>
              <w:snapToGrid w:val="0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Экологическое просвещение и информирование населения о состоянии окружающей среды:</w:t>
            </w:r>
          </w:p>
          <w:p w:rsidR="00C2312D" w:rsidRPr="00BC4825" w:rsidRDefault="00C2312D" w:rsidP="00E41CB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публикация статей экологического содержания в периодической печати;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 xml:space="preserve"> освещение всех природоохранных мероприятий в </w:t>
            </w:r>
            <w:r>
              <w:rPr>
                <w:sz w:val="24"/>
                <w:szCs w:val="24"/>
              </w:rPr>
              <w:t>СМИ Вестник Администрации и Думы Брусничного сельского поселения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 xml:space="preserve">Администрация  </w:t>
            </w:r>
            <w:r w:rsidRPr="00491D5B">
              <w:rPr>
                <w:rFonts w:eastAsia="Batang"/>
                <w:sz w:val="24"/>
                <w:szCs w:val="24"/>
              </w:rPr>
              <w:t xml:space="preserve">Брусничного </w:t>
            </w:r>
            <w:r w:rsidRPr="00BC4825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2016-20</w:t>
            </w:r>
            <w:r>
              <w:rPr>
                <w:sz w:val="24"/>
                <w:szCs w:val="24"/>
              </w:rPr>
              <w:t>20</w:t>
            </w:r>
            <w:r w:rsidRPr="00BC4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2312D" w:rsidRPr="00BC4825" w:rsidTr="00E41CBE">
        <w:trPr>
          <w:trHeight w:val="1696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C2312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Повышение эффективности деятельности по обращению с отх</w:t>
            </w:r>
            <w:r w:rsidRPr="00BC4825">
              <w:rPr>
                <w:sz w:val="24"/>
                <w:szCs w:val="24"/>
              </w:rPr>
              <w:t>о</w:t>
            </w:r>
            <w:r w:rsidRPr="00BC4825">
              <w:rPr>
                <w:sz w:val="24"/>
                <w:szCs w:val="24"/>
              </w:rPr>
              <w:t>дами: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3320">
              <w:rPr>
                <w:rFonts w:eastAsia="Batang"/>
                <w:sz w:val="24"/>
                <w:szCs w:val="24"/>
              </w:rPr>
              <w:t>работы по сбору, утилизации, транспортировке рутьсодержащих отходов</w:t>
            </w:r>
            <w:r>
              <w:rPr>
                <w:rFonts w:eastAsia="Batang"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 xml:space="preserve">Администрации </w:t>
            </w:r>
            <w:r>
              <w:rPr>
                <w:rFonts w:eastAsia="Batang"/>
                <w:sz w:val="24"/>
                <w:szCs w:val="24"/>
              </w:rPr>
              <w:t>Брусничного</w:t>
            </w:r>
            <w:r w:rsidRPr="00BC482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Pr="00BC4825">
              <w:rPr>
                <w:sz w:val="24"/>
                <w:szCs w:val="24"/>
              </w:rPr>
              <w:t xml:space="preserve"> </w:t>
            </w:r>
          </w:p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</w:p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</w:p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</w:p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2016-20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2312D" w:rsidRPr="00BC4825" w:rsidTr="00E41CB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C2312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E41CBE">
            <w:pPr>
              <w:snapToGrid w:val="0"/>
              <w:jc w:val="both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 xml:space="preserve">Проведение Дней защиты от экологической опасности на территории </w:t>
            </w:r>
            <w:r>
              <w:rPr>
                <w:rFonts w:eastAsia="Batang"/>
                <w:sz w:val="24"/>
                <w:szCs w:val="24"/>
              </w:rPr>
              <w:t xml:space="preserve">Брусничного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BC4825">
              <w:rPr>
                <w:sz w:val="24"/>
                <w:szCs w:val="24"/>
              </w:rPr>
              <w:t xml:space="preserve">(очистка берегов </w:t>
            </w:r>
            <w:r w:rsidRPr="00BC4825">
              <w:rPr>
                <w:sz w:val="24"/>
                <w:szCs w:val="24"/>
              </w:rPr>
              <w:lastRenderedPageBreak/>
              <w:t>водоохранных зон, уборка пляжных зон)</w:t>
            </w:r>
            <w:r>
              <w:rPr>
                <w:sz w:val="24"/>
                <w:szCs w:val="24"/>
              </w:rPr>
              <w:t>, месячников по очистке территории поселения от мусора и бытовых отходов.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  <w:r w:rsidRPr="00BC4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2312D" w:rsidRPr="00BC4825" w:rsidTr="00E41CB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C2312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Проведение рейдов по выявлению свалочных очагов на территории посел</w:t>
            </w:r>
            <w:r w:rsidRPr="00BC4825">
              <w:rPr>
                <w:sz w:val="24"/>
                <w:szCs w:val="24"/>
              </w:rPr>
              <w:t>е</w:t>
            </w:r>
            <w:r w:rsidRPr="00BC4825">
              <w:rPr>
                <w:sz w:val="24"/>
                <w:szCs w:val="24"/>
              </w:rPr>
              <w:t>ния: в лесополосах, придорожных п</w:t>
            </w:r>
            <w:r w:rsidRPr="00BC4825">
              <w:rPr>
                <w:sz w:val="24"/>
                <w:szCs w:val="24"/>
              </w:rPr>
              <w:t>о</w:t>
            </w:r>
            <w:r w:rsidRPr="00BC4825">
              <w:rPr>
                <w:sz w:val="24"/>
                <w:szCs w:val="24"/>
              </w:rPr>
              <w:t>лосах, водоохранных  зонах, карьерах, применение административной практ</w:t>
            </w:r>
            <w:r w:rsidRPr="00BC4825">
              <w:rPr>
                <w:sz w:val="24"/>
                <w:szCs w:val="24"/>
              </w:rPr>
              <w:t>и</w:t>
            </w:r>
            <w:r w:rsidRPr="00BC4825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 xml:space="preserve">Администрации  </w:t>
            </w:r>
            <w:r>
              <w:rPr>
                <w:rFonts w:eastAsia="Batang"/>
                <w:sz w:val="24"/>
                <w:szCs w:val="24"/>
              </w:rPr>
              <w:t xml:space="preserve">Брусничного </w:t>
            </w:r>
            <w:r w:rsidRPr="00BC482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Согласно графика об</w:t>
            </w:r>
            <w:r w:rsidRPr="00BC4825">
              <w:rPr>
                <w:sz w:val="24"/>
                <w:szCs w:val="24"/>
              </w:rPr>
              <w:t>ъ</w:t>
            </w:r>
            <w:r w:rsidRPr="00BC4825">
              <w:rPr>
                <w:sz w:val="24"/>
                <w:szCs w:val="24"/>
              </w:rPr>
              <w:t>езда посел</w:t>
            </w:r>
            <w:r w:rsidRPr="00BC4825">
              <w:rPr>
                <w:sz w:val="24"/>
                <w:szCs w:val="24"/>
              </w:rPr>
              <w:t>е</w:t>
            </w:r>
            <w:r w:rsidRPr="00BC4825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312D" w:rsidRPr="00BC4825" w:rsidTr="00E41CB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C2312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Организация работы в сфере использ</w:t>
            </w:r>
            <w:r w:rsidRPr="00BC4825">
              <w:rPr>
                <w:sz w:val="24"/>
                <w:szCs w:val="24"/>
              </w:rPr>
              <w:t>о</w:t>
            </w:r>
            <w:r w:rsidRPr="00BC4825">
              <w:rPr>
                <w:sz w:val="24"/>
                <w:szCs w:val="24"/>
              </w:rPr>
              <w:t>вания, охраны, защиты зеленых наса</w:t>
            </w:r>
            <w:r w:rsidRPr="00BC4825">
              <w:rPr>
                <w:sz w:val="24"/>
                <w:szCs w:val="24"/>
              </w:rPr>
              <w:t>ж</w:t>
            </w:r>
            <w:r w:rsidRPr="00BC4825">
              <w:rPr>
                <w:sz w:val="24"/>
                <w:szCs w:val="24"/>
              </w:rPr>
              <w:t>дений: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- посадка зеленых насаждений;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- обследование состояния зеленых насаждений, вырубка сухостойных и аварийно-опасных деревьев и куста</w:t>
            </w:r>
            <w:r w:rsidRPr="00BC4825">
              <w:rPr>
                <w:sz w:val="24"/>
                <w:szCs w:val="24"/>
              </w:rPr>
              <w:t>р</w:t>
            </w:r>
            <w:r w:rsidRPr="00BC4825">
              <w:rPr>
                <w:sz w:val="24"/>
                <w:szCs w:val="24"/>
              </w:rPr>
              <w:t xml:space="preserve">ников, санитарная обрезка. 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- проведение высадки декор</w:t>
            </w:r>
            <w:r w:rsidRPr="00BC4825">
              <w:rPr>
                <w:sz w:val="24"/>
                <w:szCs w:val="24"/>
              </w:rPr>
              <w:t>а</w:t>
            </w:r>
            <w:r w:rsidRPr="00BC4825">
              <w:rPr>
                <w:sz w:val="24"/>
                <w:szCs w:val="24"/>
              </w:rPr>
              <w:t>тивных деревьев и кустарников;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- привлечение индивидуальных предпринимателей, юридических и физич</w:t>
            </w:r>
            <w:r w:rsidRPr="00BC4825">
              <w:rPr>
                <w:sz w:val="24"/>
                <w:szCs w:val="24"/>
              </w:rPr>
              <w:t>е</w:t>
            </w:r>
            <w:r w:rsidRPr="00BC4825">
              <w:rPr>
                <w:sz w:val="24"/>
                <w:szCs w:val="24"/>
              </w:rPr>
              <w:t>ских лиц к озеленению прилегающих те</w:t>
            </w:r>
            <w:r w:rsidRPr="00BC4825">
              <w:rPr>
                <w:sz w:val="24"/>
                <w:szCs w:val="24"/>
              </w:rPr>
              <w:t>р</w:t>
            </w:r>
            <w:r w:rsidRPr="00BC4825">
              <w:rPr>
                <w:sz w:val="24"/>
                <w:szCs w:val="24"/>
              </w:rPr>
              <w:t>риторий;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 xml:space="preserve">Администрации  </w:t>
            </w:r>
            <w:r>
              <w:rPr>
                <w:rFonts w:eastAsia="Batang"/>
                <w:sz w:val="24"/>
                <w:szCs w:val="24"/>
              </w:rPr>
              <w:t xml:space="preserve">Брусничного </w:t>
            </w:r>
            <w:r w:rsidRPr="00BC482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C2312D" w:rsidRPr="00BC4825" w:rsidTr="00E41CB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C2312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Осуществление мероприятий по экологическому воспит</w:t>
            </w:r>
            <w:r w:rsidRPr="00BC4825">
              <w:rPr>
                <w:sz w:val="24"/>
                <w:szCs w:val="24"/>
              </w:rPr>
              <w:t>а</w:t>
            </w:r>
            <w:r w:rsidRPr="00BC4825">
              <w:rPr>
                <w:sz w:val="24"/>
                <w:szCs w:val="24"/>
              </w:rPr>
              <w:t xml:space="preserve">нию и образованию населения: 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- Проведение   экологических суббо</w:t>
            </w:r>
            <w:r w:rsidRPr="00BC4825">
              <w:rPr>
                <w:sz w:val="24"/>
                <w:szCs w:val="24"/>
              </w:rPr>
              <w:t>т</w:t>
            </w:r>
            <w:r w:rsidRPr="00BC4825">
              <w:rPr>
                <w:sz w:val="24"/>
                <w:szCs w:val="24"/>
              </w:rPr>
              <w:t>ников с привлечением жителей посел</w:t>
            </w:r>
            <w:r w:rsidRPr="00BC4825">
              <w:rPr>
                <w:sz w:val="24"/>
                <w:szCs w:val="24"/>
              </w:rPr>
              <w:t>е</w:t>
            </w:r>
            <w:r w:rsidRPr="00BC4825">
              <w:rPr>
                <w:sz w:val="24"/>
                <w:szCs w:val="24"/>
              </w:rPr>
              <w:t xml:space="preserve">ния по уборке: 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- прилегающих к организациям и пре</w:t>
            </w:r>
            <w:r w:rsidRPr="00BC4825">
              <w:rPr>
                <w:sz w:val="24"/>
                <w:szCs w:val="24"/>
              </w:rPr>
              <w:t>д</w:t>
            </w:r>
            <w:r w:rsidRPr="00BC4825">
              <w:rPr>
                <w:sz w:val="24"/>
                <w:szCs w:val="24"/>
              </w:rPr>
              <w:t>приятиям те</w:t>
            </w:r>
            <w:r>
              <w:rPr>
                <w:sz w:val="24"/>
                <w:szCs w:val="24"/>
              </w:rPr>
              <w:t>рриторий в населенных пунктах.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 xml:space="preserve">Администрация </w:t>
            </w:r>
            <w:r>
              <w:rPr>
                <w:rFonts w:eastAsia="Batang"/>
                <w:sz w:val="24"/>
                <w:szCs w:val="24"/>
              </w:rPr>
              <w:t xml:space="preserve">Брусничного </w:t>
            </w:r>
            <w:r w:rsidRPr="00BC4825">
              <w:rPr>
                <w:sz w:val="24"/>
                <w:szCs w:val="24"/>
              </w:rPr>
              <w:t xml:space="preserve">сельского поселения </w:t>
            </w:r>
          </w:p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C482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312D" w:rsidRPr="00BC4825" w:rsidTr="00E41CB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C2312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Выполнение мероприятий по предотвращению выжигания сухой раст</w:t>
            </w:r>
            <w:r w:rsidRPr="00BC4825">
              <w:rPr>
                <w:sz w:val="24"/>
                <w:szCs w:val="24"/>
              </w:rPr>
              <w:t>и</w:t>
            </w:r>
            <w:r w:rsidRPr="00BC4825">
              <w:rPr>
                <w:sz w:val="24"/>
                <w:szCs w:val="24"/>
              </w:rPr>
              <w:t>тельности: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- проведение рейдов</w:t>
            </w:r>
          </w:p>
          <w:p w:rsidR="00C2312D" w:rsidRPr="00BC4825" w:rsidRDefault="00C2312D" w:rsidP="00E41CBE">
            <w:pPr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- применение административной пра</w:t>
            </w:r>
            <w:r w:rsidRPr="00BC4825">
              <w:rPr>
                <w:sz w:val="24"/>
                <w:szCs w:val="24"/>
              </w:rPr>
              <w:t>к</w:t>
            </w:r>
            <w:r w:rsidRPr="00BC4825">
              <w:rPr>
                <w:sz w:val="24"/>
                <w:szCs w:val="24"/>
              </w:rPr>
              <w:t>тики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 xml:space="preserve">Администрации  </w:t>
            </w:r>
            <w:r>
              <w:rPr>
                <w:rFonts w:eastAsia="Batang"/>
                <w:sz w:val="24"/>
                <w:szCs w:val="24"/>
              </w:rPr>
              <w:t xml:space="preserve">Брусничного </w:t>
            </w:r>
            <w:r w:rsidRPr="00BC4825">
              <w:rPr>
                <w:sz w:val="24"/>
                <w:szCs w:val="24"/>
              </w:rPr>
              <w:t xml:space="preserve">сельского поселения </w:t>
            </w:r>
          </w:p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</w:p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jc w:val="center"/>
              <w:rPr>
                <w:sz w:val="24"/>
                <w:szCs w:val="24"/>
              </w:rPr>
            </w:pPr>
            <w:r w:rsidRPr="00BC482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C482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C4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312D" w:rsidRPr="00BC4825" w:rsidRDefault="00C2312D" w:rsidP="00E41C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312D" w:rsidRPr="00BC4825" w:rsidTr="00E41CB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C482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2312D" w:rsidRPr="00BC4825" w:rsidRDefault="00C2312D" w:rsidP="00E41CBE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12D" w:rsidRPr="00EE60D6" w:rsidRDefault="00C2312D" w:rsidP="00E41CBE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312D" w:rsidRPr="00BC4825" w:rsidRDefault="00C2312D" w:rsidP="00C2312D">
      <w:pPr>
        <w:rPr>
          <w:sz w:val="24"/>
          <w:szCs w:val="24"/>
        </w:rPr>
        <w:sectPr w:rsidR="00C2312D" w:rsidRPr="00BC4825" w:rsidSect="002973A7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C2312D" w:rsidRDefault="00C2312D" w:rsidP="00C2312D"/>
    <w:p w:rsidR="00B75E98" w:rsidRDefault="00C2312D"/>
    <w:sectPr w:rsidR="00B75E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4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12D"/>
    <w:rsid w:val="00030C21"/>
    <w:rsid w:val="004D1DA0"/>
    <w:rsid w:val="004D2992"/>
    <w:rsid w:val="00C2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12D"/>
    <w:pPr>
      <w:ind w:right="5954"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C2312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231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C231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C2312D"/>
    <w:pPr>
      <w:suppressLineNumbers/>
    </w:pPr>
  </w:style>
  <w:style w:type="paragraph" w:customStyle="1" w:styleId="ConsPlusNonformat">
    <w:name w:val="ConsPlusNonformat"/>
    <w:rsid w:val="00C231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2312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2289</Words>
  <Characters>13050</Characters>
  <Application>Microsoft Office Word</Application>
  <DocSecurity>0</DocSecurity>
  <Lines>108</Lines>
  <Paragraphs>30</Paragraphs>
  <ScaleCrop>false</ScaleCrop>
  <Company>Microsoft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2016-07-29T05:41:00Z</dcterms:created>
  <dcterms:modified xsi:type="dcterms:W3CDTF">2016-07-29T05:42:00Z</dcterms:modified>
</cp:coreProperties>
</file>