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3F" w:rsidRPr="00ED0001" w:rsidRDefault="00A1193F" w:rsidP="009037B1">
      <w:pPr>
        <w:spacing w:before="240" w:after="120" w:line="240" w:lineRule="auto"/>
        <w:jc w:val="center"/>
        <w:outlineLvl w:val="3"/>
        <w:rPr>
          <w:rFonts w:ascii="Times New Roman" w:eastAsia="Times New Roman" w:hAnsi="Times New Roman" w:cs="Times New Roman"/>
          <w:b/>
          <w:sz w:val="28"/>
          <w:szCs w:val="28"/>
          <w:lang w:eastAsia="ru-RU"/>
        </w:rPr>
      </w:pPr>
      <w:bookmarkStart w:id="0" w:name="_GoBack"/>
      <w:bookmarkEnd w:id="0"/>
      <w:r w:rsidRPr="00ED0001">
        <w:rPr>
          <w:rFonts w:ascii="Times New Roman" w:eastAsia="Times New Roman" w:hAnsi="Times New Roman" w:cs="Times New Roman"/>
          <w:b/>
          <w:sz w:val="28"/>
          <w:szCs w:val="28"/>
          <w:lang w:eastAsia="ru-RU"/>
        </w:rPr>
        <w:t xml:space="preserve">Обжалование нормативных правовых актов муниципального образования </w:t>
      </w:r>
      <w:r w:rsidR="009037B1" w:rsidRPr="00ED0001">
        <w:rPr>
          <w:rFonts w:ascii="Times New Roman" w:eastAsia="Times New Roman" w:hAnsi="Times New Roman" w:cs="Times New Roman"/>
          <w:b/>
          <w:sz w:val="28"/>
          <w:szCs w:val="28"/>
          <w:lang w:eastAsia="ru-RU"/>
        </w:rPr>
        <w:t xml:space="preserve">Брусничное </w:t>
      </w:r>
      <w:r w:rsidRPr="00ED0001">
        <w:rPr>
          <w:rFonts w:ascii="Times New Roman" w:eastAsia="Times New Roman" w:hAnsi="Times New Roman" w:cs="Times New Roman"/>
          <w:b/>
          <w:sz w:val="28"/>
          <w:szCs w:val="28"/>
          <w:lang w:eastAsia="ru-RU"/>
        </w:rPr>
        <w:t>сельского поселения</w:t>
      </w:r>
    </w:p>
    <w:p w:rsidR="009037B1" w:rsidRPr="00402FB3" w:rsidRDefault="00A1193F" w:rsidP="009037B1">
      <w:pPr>
        <w:pStyle w:val="a3"/>
        <w:shd w:val="clear" w:color="auto" w:fill="FEFEFE"/>
        <w:spacing w:before="0" w:beforeAutospacing="0" w:after="0" w:afterAutospacing="0"/>
        <w:ind w:firstLine="708"/>
        <w:jc w:val="both"/>
        <w:rPr>
          <w:color w:val="000000"/>
        </w:rPr>
      </w:pPr>
      <w:r w:rsidRPr="00A1193F">
        <w:rPr>
          <w:rFonts w:ascii="Tahoma" w:hAnsi="Tahoma" w:cs="Tahoma"/>
          <w:color w:val="000000"/>
          <w:sz w:val="18"/>
          <w:szCs w:val="18"/>
        </w:rPr>
        <w:br/>
      </w:r>
      <w:r w:rsidR="009037B1">
        <w:rPr>
          <w:color w:val="000000"/>
        </w:rPr>
        <w:t xml:space="preserve">         </w:t>
      </w:r>
      <w:proofErr w:type="gramStart"/>
      <w:r w:rsidR="009037B1" w:rsidRPr="00402FB3">
        <w:rPr>
          <w:color w:val="000000"/>
        </w:rPr>
        <w:t>В соответствии с Федеральным законом от 06.10.2003 № 131-ФЗ «Об общих принципах организации местного самоуправления в Российской Федерации»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w:t>
      </w:r>
      <w:proofErr w:type="gramEnd"/>
      <w:r w:rsidR="009037B1" w:rsidRPr="00402FB3">
        <w:rPr>
          <w:color w:val="000000"/>
        </w:rPr>
        <w:t xml:space="preserve">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037B1" w:rsidRPr="00402FB3" w:rsidRDefault="009037B1" w:rsidP="009037B1">
      <w:pPr>
        <w:pStyle w:val="a3"/>
        <w:shd w:val="clear" w:color="auto" w:fill="FEFEFE"/>
        <w:spacing w:before="0" w:beforeAutospacing="0" w:after="0" w:afterAutospacing="0"/>
        <w:ind w:firstLine="360"/>
        <w:jc w:val="both"/>
        <w:rPr>
          <w:color w:val="000000"/>
        </w:rPr>
      </w:pPr>
      <w:r w:rsidRPr="00402FB3">
        <w:rPr>
          <w:color w:val="000000"/>
        </w:rPr>
        <w:t xml:space="preserve">В соответствии со ст. </w:t>
      </w:r>
      <w:r>
        <w:rPr>
          <w:color w:val="000000"/>
        </w:rPr>
        <w:t>59</w:t>
      </w:r>
      <w:r w:rsidRPr="00402FB3">
        <w:rPr>
          <w:color w:val="000000"/>
        </w:rPr>
        <w:t xml:space="preserve"> Устава муниципального образования «</w:t>
      </w:r>
      <w:r>
        <w:rPr>
          <w:color w:val="000000"/>
        </w:rPr>
        <w:t>Брусничное сельское поселение</w:t>
      </w:r>
      <w:r w:rsidRPr="00402FB3">
        <w:rPr>
          <w:color w:val="000000"/>
        </w:rPr>
        <w:t>» к муниципальным правовым актам района относятся:</w:t>
      </w:r>
    </w:p>
    <w:p w:rsidR="009037B1" w:rsidRPr="00402FB3" w:rsidRDefault="009037B1" w:rsidP="009037B1">
      <w:pPr>
        <w:pStyle w:val="a3"/>
        <w:shd w:val="clear" w:color="auto" w:fill="FEFEFE"/>
        <w:spacing w:before="0" w:beforeAutospacing="0" w:after="0" w:afterAutospacing="0"/>
        <w:ind w:left="720" w:hanging="360"/>
        <w:jc w:val="both"/>
        <w:rPr>
          <w:color w:val="000000"/>
        </w:rPr>
      </w:pPr>
      <w:r w:rsidRPr="00402FB3">
        <w:rPr>
          <w:color w:val="000000"/>
        </w:rPr>
        <w:t>1)</w:t>
      </w:r>
      <w:r>
        <w:rPr>
          <w:color w:val="000000"/>
        </w:rPr>
        <w:t> </w:t>
      </w:r>
      <w:r w:rsidRPr="00402FB3">
        <w:rPr>
          <w:color w:val="000000"/>
        </w:rPr>
        <w:t>Устав муниципального образования «</w:t>
      </w:r>
      <w:r>
        <w:rPr>
          <w:color w:val="000000"/>
        </w:rPr>
        <w:t>Брусничное сельское поселение</w:t>
      </w:r>
      <w:r w:rsidRPr="00402FB3">
        <w:rPr>
          <w:color w:val="000000"/>
        </w:rPr>
        <w:t>»,</w:t>
      </w:r>
      <w:r>
        <w:rPr>
          <w:color w:val="000000"/>
        </w:rPr>
        <w:t xml:space="preserve"> </w:t>
      </w:r>
      <w:r w:rsidRPr="00402FB3">
        <w:rPr>
          <w:color w:val="000000"/>
        </w:rPr>
        <w:t>правовые акты, принятые на местном референдуме;</w:t>
      </w:r>
    </w:p>
    <w:p w:rsidR="009037B1" w:rsidRPr="00402FB3" w:rsidRDefault="009037B1" w:rsidP="009037B1">
      <w:pPr>
        <w:pStyle w:val="a3"/>
        <w:shd w:val="clear" w:color="auto" w:fill="FEFEFE"/>
        <w:spacing w:before="0" w:beforeAutospacing="0" w:after="0" w:afterAutospacing="0"/>
        <w:ind w:left="720" w:hanging="360"/>
        <w:jc w:val="both"/>
        <w:rPr>
          <w:color w:val="000000"/>
        </w:rPr>
      </w:pPr>
      <w:r>
        <w:rPr>
          <w:color w:val="000000"/>
        </w:rPr>
        <w:t>2</w:t>
      </w:r>
      <w:r w:rsidRPr="00402FB3">
        <w:rPr>
          <w:color w:val="000000"/>
        </w:rPr>
        <w:t xml:space="preserve">)  нормативные и иные </w:t>
      </w:r>
      <w:r>
        <w:rPr>
          <w:color w:val="000000"/>
        </w:rPr>
        <w:t xml:space="preserve">правовые акты </w:t>
      </w:r>
      <w:r w:rsidRPr="00402FB3">
        <w:rPr>
          <w:color w:val="000000"/>
        </w:rPr>
        <w:t xml:space="preserve">Думы </w:t>
      </w:r>
      <w:r>
        <w:rPr>
          <w:color w:val="000000"/>
        </w:rPr>
        <w:t>поселения;</w:t>
      </w:r>
    </w:p>
    <w:p w:rsidR="009037B1" w:rsidRDefault="009037B1" w:rsidP="009037B1">
      <w:pPr>
        <w:pStyle w:val="a3"/>
        <w:shd w:val="clear" w:color="auto" w:fill="FEFEFE"/>
        <w:spacing w:before="0" w:beforeAutospacing="0" w:after="0" w:afterAutospacing="0"/>
        <w:ind w:left="720" w:hanging="360"/>
        <w:jc w:val="both"/>
        <w:rPr>
          <w:color w:val="000000"/>
        </w:rPr>
      </w:pPr>
      <w:r>
        <w:rPr>
          <w:color w:val="000000"/>
        </w:rPr>
        <w:t>3</w:t>
      </w:r>
      <w:r w:rsidRPr="00402FB3">
        <w:rPr>
          <w:color w:val="000000"/>
        </w:rPr>
        <w:t>)</w:t>
      </w:r>
      <w:r>
        <w:rPr>
          <w:color w:val="000000"/>
        </w:rPr>
        <w:t>  правовые акты Главы Поселения, администрации поселения, акты контрольно-счетного органа Поселения.</w:t>
      </w:r>
    </w:p>
    <w:p w:rsidR="009037B1" w:rsidRPr="00402FB3" w:rsidRDefault="009037B1" w:rsidP="009037B1">
      <w:pPr>
        <w:pStyle w:val="a3"/>
        <w:shd w:val="clear" w:color="auto" w:fill="FEFEFE"/>
        <w:spacing w:before="0" w:beforeAutospacing="0" w:after="0" w:afterAutospacing="0"/>
        <w:ind w:firstLine="360"/>
        <w:jc w:val="both"/>
        <w:rPr>
          <w:color w:val="000000"/>
        </w:rPr>
      </w:pPr>
      <w:r w:rsidRPr="00402FB3">
        <w:rPr>
          <w:color w:val="000000"/>
        </w:rPr>
        <w:t>Устав муниципального образования «</w:t>
      </w:r>
      <w:r>
        <w:rPr>
          <w:color w:val="000000"/>
        </w:rPr>
        <w:t>Брусничное сельское поселение</w:t>
      </w:r>
      <w:r w:rsidRPr="00402FB3">
        <w:rPr>
          <w:color w:val="000000"/>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037B1" w:rsidRPr="00402FB3" w:rsidRDefault="009037B1" w:rsidP="009037B1">
      <w:pPr>
        <w:pStyle w:val="a3"/>
        <w:shd w:val="clear" w:color="auto" w:fill="FEFEFE"/>
        <w:spacing w:before="0" w:beforeAutospacing="0" w:after="0" w:afterAutospacing="0"/>
        <w:ind w:firstLine="360"/>
        <w:jc w:val="both"/>
        <w:rPr>
          <w:color w:val="000000"/>
        </w:rPr>
      </w:pPr>
      <w:r w:rsidRPr="00402FB3">
        <w:rPr>
          <w:color w:val="000000"/>
        </w:rPr>
        <w:t xml:space="preserve">Иные муниципальные правовые акты не должны противоречить Уставу муниципального образования </w:t>
      </w:r>
      <w:r>
        <w:rPr>
          <w:color w:val="000000"/>
        </w:rPr>
        <w:t>«Брусничное сельское поселение»</w:t>
      </w:r>
      <w:r w:rsidRPr="00402FB3">
        <w:rPr>
          <w:color w:val="000000"/>
        </w:rPr>
        <w:t>,  и правовым актам, принятым на местном референдуме.</w:t>
      </w:r>
    </w:p>
    <w:p w:rsidR="00A1193F" w:rsidRPr="00ED0001" w:rsidRDefault="00A1193F" w:rsidP="00ED0001">
      <w:pPr>
        <w:spacing w:after="0" w:line="240" w:lineRule="auto"/>
        <w:ind w:firstLine="709"/>
        <w:jc w:val="both"/>
        <w:rPr>
          <w:rFonts w:ascii="Times New Roman" w:eastAsia="Times New Roman" w:hAnsi="Times New Roman" w:cs="Times New Roman"/>
          <w:b/>
          <w:color w:val="000000"/>
          <w:sz w:val="24"/>
          <w:szCs w:val="24"/>
          <w:lang w:eastAsia="ru-RU"/>
        </w:rPr>
      </w:pPr>
      <w:r w:rsidRPr="00ED0001">
        <w:rPr>
          <w:rFonts w:ascii="Times New Roman" w:eastAsia="Times New Roman" w:hAnsi="Times New Roman" w:cs="Times New Roman"/>
          <w:b/>
          <w:color w:val="000000"/>
          <w:sz w:val="24"/>
          <w:szCs w:val="24"/>
          <w:lang w:eastAsia="ru-RU"/>
        </w:rPr>
        <w:t>Процедура обжалования актов закреплена в Главе 21 и 22 Кодекса административного судопроизводства Российской Федерации от 08.03.2015 № 21-ФЗ и в Главе 24 Арбитражного процессуального кодекса Российской Федерации от 24.07.2002 № 95-ФЗ.</w:t>
      </w:r>
    </w:p>
    <w:p w:rsidR="00A1193F" w:rsidRPr="009037B1" w:rsidRDefault="00ED0001" w:rsidP="009037B1">
      <w:pPr>
        <w:spacing w:after="0" w:line="240" w:lineRule="auto"/>
        <w:ind w:firstLine="709"/>
        <w:jc w:val="both"/>
        <w:rPr>
          <w:rFonts w:ascii="Times New Roman" w:eastAsia="Times New Roman" w:hAnsi="Times New Roman" w:cs="Times New Roman"/>
          <w:color w:val="000000"/>
          <w:sz w:val="24"/>
          <w:szCs w:val="24"/>
          <w:lang w:eastAsia="ru-RU"/>
        </w:rPr>
      </w:pPr>
      <w:r w:rsidRPr="00ED0001">
        <w:rPr>
          <w:rFonts w:ascii="Times New Roman" w:eastAsia="Times New Roman" w:hAnsi="Times New Roman" w:cs="Times New Roman"/>
          <w:bCs/>
          <w:color w:val="000000"/>
          <w:sz w:val="24"/>
          <w:szCs w:val="24"/>
          <w:lang w:eastAsia="ru-RU"/>
        </w:rPr>
        <w:t>1</w:t>
      </w:r>
      <w:r w:rsidR="00A1193F" w:rsidRPr="009037B1">
        <w:rPr>
          <w:rFonts w:ascii="Times New Roman" w:eastAsia="Times New Roman" w:hAnsi="Times New Roman" w:cs="Times New Roman"/>
          <w:b/>
          <w:bCs/>
          <w:color w:val="000000"/>
          <w:sz w:val="24"/>
          <w:szCs w:val="24"/>
          <w:lang w:eastAsia="ru-RU"/>
        </w:rPr>
        <w:t>.</w:t>
      </w:r>
      <w:r w:rsidR="00A1193F" w:rsidRPr="009037B1">
        <w:rPr>
          <w:rFonts w:ascii="Times New Roman" w:eastAsia="Times New Roman" w:hAnsi="Times New Roman" w:cs="Times New Roman"/>
          <w:color w:val="000000"/>
          <w:sz w:val="24"/>
          <w:szCs w:val="24"/>
          <w:lang w:eastAsia="ru-RU"/>
        </w:rPr>
        <w:t>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9037B1">
        <w:rPr>
          <w:rFonts w:ascii="Times New Roman" w:eastAsia="Times New Roman" w:hAnsi="Times New Roman" w:cs="Times New Roman"/>
          <w:color w:val="000000"/>
          <w:sz w:val="24"/>
          <w:szCs w:val="24"/>
          <w:lang w:eastAsia="ru-RU"/>
        </w:rPr>
        <w:t xml:space="preserve"> органа государственной власти субъекта Российской Федерации), орган местного </w:t>
      </w:r>
      <w:r w:rsidRPr="009037B1">
        <w:rPr>
          <w:rFonts w:ascii="Times New Roman" w:eastAsia="Times New Roman" w:hAnsi="Times New Roman" w:cs="Times New Roman"/>
          <w:color w:val="000000"/>
          <w:sz w:val="24"/>
          <w:szCs w:val="24"/>
          <w:lang w:eastAsia="ru-RU"/>
        </w:rPr>
        <w:lastRenderedPageBreak/>
        <w:t>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9037B1">
        <w:rPr>
          <w:rFonts w:ascii="Times New Roman" w:eastAsia="Times New Roman" w:hAnsi="Times New Roman" w:cs="Times New Roman"/>
          <w:color w:val="000000"/>
          <w:sz w:val="24"/>
          <w:szCs w:val="24"/>
          <w:lang w:eastAsia="ru-RU"/>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 </w:t>
      </w:r>
      <w:r w:rsidRPr="009037B1">
        <w:rPr>
          <w:rFonts w:ascii="Times New Roman" w:eastAsia="Times New Roman" w:hAnsi="Times New Roman" w:cs="Times New Roman"/>
          <w:color w:val="000000"/>
          <w:sz w:val="24"/>
          <w:szCs w:val="24"/>
          <w:lang w:eastAsia="ru-RU"/>
        </w:rPr>
        <w:b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По делам об оспаривании нормативных правовых актов судом не могут быть приняты встречные административные исковые требования.</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9037B1">
        <w:rPr>
          <w:rFonts w:ascii="Times New Roman" w:eastAsia="Times New Roman" w:hAnsi="Times New Roman" w:cs="Times New Roman"/>
          <w:color w:val="000000"/>
          <w:sz w:val="24"/>
          <w:szCs w:val="24"/>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9037B1">
        <w:rPr>
          <w:rFonts w:ascii="Times New Roman" w:eastAsia="Times New Roman" w:hAnsi="Times New Roman" w:cs="Times New Roman"/>
          <w:color w:val="000000"/>
          <w:sz w:val="24"/>
          <w:szCs w:val="24"/>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В случае</w:t>
      </w:r>
      <w:proofErr w:type="gramStart"/>
      <w:r w:rsidRPr="009037B1">
        <w:rPr>
          <w:rFonts w:ascii="Times New Roman" w:eastAsia="Times New Roman" w:hAnsi="Times New Roman" w:cs="Times New Roman"/>
          <w:color w:val="000000"/>
          <w:sz w:val="24"/>
          <w:szCs w:val="24"/>
          <w:lang w:eastAsia="ru-RU"/>
        </w:rPr>
        <w:t>,</w:t>
      </w:r>
      <w:proofErr w:type="gramEnd"/>
      <w:r w:rsidRPr="009037B1">
        <w:rPr>
          <w:rFonts w:ascii="Times New Roman" w:eastAsia="Times New Roman" w:hAnsi="Times New Roman" w:cs="Times New Roman"/>
          <w:color w:val="000000"/>
          <w:sz w:val="24"/>
          <w:szCs w:val="24"/>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В случае</w:t>
      </w:r>
      <w:proofErr w:type="gramStart"/>
      <w:r w:rsidRPr="009037B1">
        <w:rPr>
          <w:rFonts w:ascii="Times New Roman" w:eastAsia="Times New Roman" w:hAnsi="Times New Roman" w:cs="Times New Roman"/>
          <w:color w:val="000000"/>
          <w:sz w:val="24"/>
          <w:szCs w:val="24"/>
          <w:lang w:eastAsia="ru-RU"/>
        </w:rPr>
        <w:t>,</w:t>
      </w:r>
      <w:proofErr w:type="gramEnd"/>
      <w:r w:rsidRPr="009037B1">
        <w:rPr>
          <w:rFonts w:ascii="Times New Roman" w:eastAsia="Times New Roman" w:hAnsi="Times New Roman" w:cs="Times New Roman"/>
          <w:color w:val="000000"/>
          <w:sz w:val="24"/>
          <w:szCs w:val="24"/>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Административные исковые заявления подаются в суд по правилам подсудности, установленным главой 2 кодекса административного судопроизводства РФ.</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lastRenderedPageBreak/>
        <w:t>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w:t>
      </w:r>
      <w:r w:rsidR="00ED0001">
        <w:rPr>
          <w:rFonts w:ascii="Times New Roman" w:eastAsia="Times New Roman" w:hAnsi="Times New Roman" w:cs="Times New Roman"/>
          <w:color w:val="000000"/>
          <w:sz w:val="24"/>
          <w:szCs w:val="24"/>
          <w:lang w:eastAsia="ru-RU"/>
        </w:rPr>
        <w:t xml:space="preserve"> </w:t>
      </w:r>
      <w:r w:rsidRPr="009037B1">
        <w:rPr>
          <w:rFonts w:ascii="Times New Roman" w:eastAsia="Times New Roman" w:hAnsi="Times New Roman" w:cs="Times New Roman"/>
          <w:b/>
          <w:bCs/>
          <w:color w:val="000000"/>
          <w:sz w:val="24"/>
          <w:szCs w:val="24"/>
          <w:lang w:eastAsia="ru-RU"/>
        </w:rPr>
        <w:t>в течение десяти дней </w:t>
      </w:r>
      <w:r w:rsidRPr="009037B1">
        <w:rPr>
          <w:rFonts w:ascii="Times New Roman" w:eastAsia="Times New Roman" w:hAnsi="Times New Roman" w:cs="Times New Roman"/>
          <w:color w:val="000000"/>
          <w:sz w:val="24"/>
          <w:szCs w:val="24"/>
          <w:lang w:eastAsia="ru-RU"/>
        </w:rPr>
        <w:t>со дня принятия соответствующего решения.</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9037B1">
        <w:rPr>
          <w:rFonts w:ascii="Times New Roman" w:eastAsia="Times New Roman" w:hAnsi="Times New Roman" w:cs="Times New Roman"/>
          <w:color w:val="000000"/>
          <w:sz w:val="24"/>
          <w:szCs w:val="24"/>
          <w:lang w:eastAsia="ru-RU"/>
        </w:rPr>
        <w:t> дня, когда гражданину, организации, иному лицу стало известно о нарушении их прав, свобод и законных интересов.</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 xml:space="preserve">Несвоевременное рассмотрение или </w:t>
      </w:r>
      <w:r w:rsidR="00ED0001" w:rsidRPr="009037B1">
        <w:rPr>
          <w:rFonts w:ascii="Times New Roman" w:eastAsia="Times New Roman" w:hAnsi="Times New Roman" w:cs="Times New Roman"/>
          <w:color w:val="000000"/>
          <w:sz w:val="24"/>
          <w:szCs w:val="24"/>
          <w:lang w:eastAsia="ru-RU"/>
        </w:rPr>
        <w:t>не рассмотрение</w:t>
      </w:r>
      <w:r w:rsidRPr="009037B1">
        <w:rPr>
          <w:rFonts w:ascii="Times New Roman" w:eastAsia="Times New Roman" w:hAnsi="Times New Roman" w:cs="Times New Roman"/>
          <w:color w:val="000000"/>
          <w:sz w:val="24"/>
          <w:szCs w:val="24"/>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Форма административного искового заявления должна соответствовать требованиям, предусмотренным частью 1 статьи 125 кодекса административного судопроизводства РФ.</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A1193F" w:rsidRPr="009037B1" w:rsidRDefault="00A1193F" w:rsidP="00ED0001">
      <w:pPr>
        <w:numPr>
          <w:ilvl w:val="0"/>
          <w:numId w:val="2"/>
        </w:numPr>
        <w:spacing w:after="0" w:line="240" w:lineRule="auto"/>
        <w:ind w:left="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сведения, предусмотренные пунктами 1, 2, 8 и 9 части 2 и частью 6 статьи 125 КАС РФ;</w:t>
      </w:r>
    </w:p>
    <w:p w:rsidR="00A1193F" w:rsidRPr="009037B1" w:rsidRDefault="00A1193F" w:rsidP="00ED0001">
      <w:pPr>
        <w:numPr>
          <w:ilvl w:val="0"/>
          <w:numId w:val="2"/>
        </w:numPr>
        <w:spacing w:after="0" w:line="240" w:lineRule="auto"/>
        <w:ind w:left="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 xml:space="preserve">орган, организация, лицо, </w:t>
      </w:r>
      <w:proofErr w:type="gramStart"/>
      <w:r w:rsidRPr="009037B1">
        <w:rPr>
          <w:rFonts w:ascii="Times New Roman" w:eastAsia="Times New Roman" w:hAnsi="Times New Roman" w:cs="Times New Roman"/>
          <w:color w:val="000000"/>
          <w:sz w:val="24"/>
          <w:szCs w:val="24"/>
          <w:lang w:eastAsia="ru-RU"/>
        </w:rPr>
        <w:t>наделенные</w:t>
      </w:r>
      <w:proofErr w:type="gramEnd"/>
      <w:r w:rsidRPr="009037B1">
        <w:rPr>
          <w:rFonts w:ascii="Times New Roman" w:eastAsia="Times New Roman" w:hAnsi="Times New Roman" w:cs="Times New Roman"/>
          <w:color w:val="000000"/>
          <w:sz w:val="24"/>
          <w:szCs w:val="24"/>
          <w:lang w:eastAsia="ru-RU"/>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A1193F" w:rsidRPr="009037B1" w:rsidRDefault="00A1193F" w:rsidP="00ED0001">
      <w:pPr>
        <w:numPr>
          <w:ilvl w:val="0"/>
          <w:numId w:val="2"/>
        </w:numPr>
        <w:spacing w:after="0" w:line="240" w:lineRule="auto"/>
        <w:ind w:left="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наименование, номер, дата принятия оспариваемого решения, дата и место совершения оспариваемого действия (бездействия);</w:t>
      </w:r>
    </w:p>
    <w:p w:rsidR="00A1193F" w:rsidRPr="009037B1" w:rsidRDefault="00A1193F" w:rsidP="00ED0001">
      <w:pPr>
        <w:numPr>
          <w:ilvl w:val="0"/>
          <w:numId w:val="2"/>
        </w:numPr>
        <w:spacing w:after="0" w:line="240" w:lineRule="auto"/>
        <w:ind w:left="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A1193F" w:rsidRPr="009037B1" w:rsidRDefault="00A1193F" w:rsidP="00ED0001">
      <w:pPr>
        <w:numPr>
          <w:ilvl w:val="0"/>
          <w:numId w:val="2"/>
        </w:numPr>
        <w:spacing w:after="0" w:line="240" w:lineRule="auto"/>
        <w:ind w:left="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 xml:space="preserve">иные известные данные в отношении </w:t>
      </w:r>
      <w:proofErr w:type="gramStart"/>
      <w:r w:rsidRPr="009037B1">
        <w:rPr>
          <w:rFonts w:ascii="Times New Roman" w:eastAsia="Times New Roman" w:hAnsi="Times New Roman" w:cs="Times New Roman"/>
          <w:color w:val="000000"/>
          <w:sz w:val="24"/>
          <w:szCs w:val="24"/>
          <w:lang w:eastAsia="ru-RU"/>
        </w:rPr>
        <w:t>оспариваемых</w:t>
      </w:r>
      <w:proofErr w:type="gramEnd"/>
      <w:r w:rsidRPr="009037B1">
        <w:rPr>
          <w:rFonts w:ascii="Times New Roman" w:eastAsia="Times New Roman" w:hAnsi="Times New Roman" w:cs="Times New Roman"/>
          <w:color w:val="000000"/>
          <w:sz w:val="24"/>
          <w:szCs w:val="24"/>
          <w:lang w:eastAsia="ru-RU"/>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A1193F" w:rsidRPr="009037B1" w:rsidRDefault="00A1193F" w:rsidP="00ED0001">
      <w:pPr>
        <w:numPr>
          <w:ilvl w:val="0"/>
          <w:numId w:val="2"/>
        </w:numPr>
        <w:spacing w:after="0" w:line="240" w:lineRule="auto"/>
        <w:ind w:left="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лицами - о правах, свободах и законных интересах иных лиц;</w:t>
      </w:r>
    </w:p>
    <w:p w:rsidR="00A1193F" w:rsidRPr="009037B1" w:rsidRDefault="00A1193F" w:rsidP="00ED0001">
      <w:pPr>
        <w:numPr>
          <w:ilvl w:val="0"/>
          <w:numId w:val="2"/>
        </w:numPr>
        <w:spacing w:after="0" w:line="240" w:lineRule="auto"/>
        <w:ind w:left="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нормативные правовые акты и их положения, на соответствие которым надлежит проверить оспариваемые решение, действие (бездействие);</w:t>
      </w:r>
    </w:p>
    <w:p w:rsidR="00A1193F" w:rsidRPr="009037B1" w:rsidRDefault="00A1193F" w:rsidP="00ED0001">
      <w:pPr>
        <w:numPr>
          <w:ilvl w:val="0"/>
          <w:numId w:val="2"/>
        </w:numPr>
        <w:spacing w:after="0" w:line="240" w:lineRule="auto"/>
        <w:ind w:left="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сведения о невозможности приложения к административному исковому заявлению каких-либо документов и соответствующие ходатайства;</w:t>
      </w:r>
    </w:p>
    <w:p w:rsidR="00A1193F" w:rsidRPr="009037B1" w:rsidRDefault="00A1193F" w:rsidP="00ED0001">
      <w:pPr>
        <w:numPr>
          <w:ilvl w:val="0"/>
          <w:numId w:val="2"/>
        </w:numPr>
        <w:spacing w:after="0" w:line="240" w:lineRule="auto"/>
        <w:ind w:left="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lastRenderedPageBreak/>
        <w:t>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A1193F" w:rsidRPr="009037B1" w:rsidRDefault="00A1193F" w:rsidP="00ED0001">
      <w:pPr>
        <w:numPr>
          <w:ilvl w:val="0"/>
          <w:numId w:val="2"/>
        </w:numPr>
        <w:spacing w:after="0" w:line="240" w:lineRule="auto"/>
        <w:ind w:left="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 xml:space="preserve">требование о признании незаконными решения, действия (бездействия) органа, организации, лица, </w:t>
      </w:r>
      <w:proofErr w:type="gramStart"/>
      <w:r w:rsidRPr="009037B1">
        <w:rPr>
          <w:rFonts w:ascii="Times New Roman" w:eastAsia="Times New Roman" w:hAnsi="Times New Roman" w:cs="Times New Roman"/>
          <w:color w:val="000000"/>
          <w:sz w:val="24"/>
          <w:szCs w:val="24"/>
          <w:lang w:eastAsia="ru-RU"/>
        </w:rPr>
        <w:t>наделенных</w:t>
      </w:r>
      <w:proofErr w:type="gramEnd"/>
      <w:r w:rsidRPr="009037B1">
        <w:rPr>
          <w:rFonts w:ascii="Times New Roman" w:eastAsia="Times New Roman" w:hAnsi="Times New Roman" w:cs="Times New Roman"/>
          <w:color w:val="000000"/>
          <w:sz w:val="24"/>
          <w:szCs w:val="24"/>
          <w:lang w:eastAsia="ru-RU"/>
        </w:rPr>
        <w:t xml:space="preserve"> государственными или иными публичными полномочиями.</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w:t>
      </w:r>
      <w:r w:rsidRPr="009037B1">
        <w:rPr>
          <w:rFonts w:ascii="Times New Roman" w:eastAsia="Times New Roman" w:hAnsi="Times New Roman" w:cs="Times New Roman"/>
          <w:b/>
          <w:bCs/>
          <w:color w:val="000000"/>
          <w:sz w:val="24"/>
          <w:szCs w:val="24"/>
          <w:lang w:eastAsia="ru-RU"/>
        </w:rPr>
        <w:t> в течение одного месяца</w:t>
      </w:r>
      <w:r w:rsidRPr="009037B1">
        <w:rPr>
          <w:rFonts w:ascii="Times New Roman" w:eastAsia="Times New Roman" w:hAnsi="Times New Roman" w:cs="Times New Roman"/>
          <w:color w:val="000000"/>
          <w:sz w:val="24"/>
          <w:szCs w:val="24"/>
          <w:lang w:eastAsia="ru-RU"/>
        </w:rPr>
        <w:t>, а Верховным Судом Российской Федерации в течение двух месяцев со дня поступления административного искового заявления в суд.</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9037B1">
        <w:rPr>
          <w:rFonts w:ascii="Times New Roman" w:eastAsia="Times New Roman" w:hAnsi="Times New Roman" w:cs="Times New Roman"/>
          <w:color w:val="000000"/>
          <w:sz w:val="24"/>
          <w:szCs w:val="24"/>
          <w:lang w:eastAsia="ru-RU"/>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9037B1">
        <w:rPr>
          <w:rFonts w:ascii="Times New Roman" w:eastAsia="Times New Roman" w:hAnsi="Times New Roman" w:cs="Times New Roman"/>
          <w:color w:val="000000"/>
          <w:sz w:val="24"/>
          <w:szCs w:val="24"/>
          <w:lang w:eastAsia="ru-RU"/>
        </w:rPr>
        <w:t>приходится на такой день и до этого дня административное дело не было</w:t>
      </w:r>
      <w:proofErr w:type="gramEnd"/>
      <w:r w:rsidRPr="009037B1">
        <w:rPr>
          <w:rFonts w:ascii="Times New Roman" w:eastAsia="Times New Roman" w:hAnsi="Times New Roman" w:cs="Times New Roman"/>
          <w:color w:val="000000"/>
          <w:sz w:val="24"/>
          <w:szCs w:val="24"/>
          <w:lang w:eastAsia="ru-RU"/>
        </w:rPr>
        <w:t xml:space="preserve"> рассмотрено или не могло быть рассмотрено.</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A1193F" w:rsidRPr="009037B1" w:rsidRDefault="00A1193F" w:rsidP="009037B1">
      <w:pPr>
        <w:numPr>
          <w:ilvl w:val="0"/>
          <w:numId w:val="3"/>
        </w:numPr>
        <w:spacing w:after="0" w:line="240" w:lineRule="auto"/>
        <w:ind w:left="600" w:right="240"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w:t>
      </w:r>
      <w:proofErr w:type="gramEnd"/>
      <w:r w:rsidRPr="009037B1">
        <w:rPr>
          <w:rFonts w:ascii="Times New Roman" w:eastAsia="Times New Roman" w:hAnsi="Times New Roman" w:cs="Times New Roman"/>
          <w:color w:val="000000"/>
          <w:sz w:val="24"/>
          <w:szCs w:val="24"/>
          <w:lang w:eastAsia="ru-RU"/>
        </w:rPr>
        <w:t xml:space="preserve"> законных интересов лиц, в интересах которых было подано соответствующее административное исковое заявление;</w:t>
      </w:r>
    </w:p>
    <w:p w:rsidR="00A1193F" w:rsidRPr="009037B1" w:rsidRDefault="00A1193F" w:rsidP="009037B1">
      <w:pPr>
        <w:numPr>
          <w:ilvl w:val="0"/>
          <w:numId w:val="3"/>
        </w:numPr>
        <w:spacing w:after="0" w:line="240" w:lineRule="auto"/>
        <w:ind w:left="60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 xml:space="preserve">об отказе в удовлетворении заявленных требований о признании оспариваемых решения, действия (бездействия) </w:t>
      </w:r>
      <w:proofErr w:type="gramStart"/>
      <w:r w:rsidRPr="009037B1">
        <w:rPr>
          <w:rFonts w:ascii="Times New Roman" w:eastAsia="Times New Roman" w:hAnsi="Times New Roman" w:cs="Times New Roman"/>
          <w:color w:val="000000"/>
          <w:sz w:val="24"/>
          <w:szCs w:val="24"/>
          <w:lang w:eastAsia="ru-RU"/>
        </w:rPr>
        <w:t>незаконными</w:t>
      </w:r>
      <w:proofErr w:type="gramEnd"/>
      <w:r w:rsidRPr="009037B1">
        <w:rPr>
          <w:rFonts w:ascii="Times New Roman" w:eastAsia="Times New Roman" w:hAnsi="Times New Roman" w:cs="Times New Roman"/>
          <w:color w:val="000000"/>
          <w:sz w:val="24"/>
          <w:szCs w:val="24"/>
          <w:lang w:eastAsia="ru-RU"/>
        </w:rPr>
        <w:t>.</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w:t>
      </w:r>
      <w:r w:rsidRPr="009037B1">
        <w:rPr>
          <w:rFonts w:ascii="Times New Roman" w:eastAsia="Times New Roman" w:hAnsi="Times New Roman" w:cs="Times New Roman"/>
          <w:color w:val="000000"/>
          <w:sz w:val="24"/>
          <w:szCs w:val="24"/>
          <w:lang w:eastAsia="ru-RU"/>
        </w:rPr>
        <w:lastRenderedPageBreak/>
        <w:t>публичными полномочиями, может быть обжаловано по общим правилам, установленным КАС РФ.</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ED0001">
        <w:rPr>
          <w:rFonts w:ascii="Times New Roman" w:eastAsia="Times New Roman" w:hAnsi="Times New Roman" w:cs="Times New Roman"/>
          <w:bCs/>
          <w:color w:val="000000"/>
          <w:sz w:val="24"/>
          <w:szCs w:val="24"/>
          <w:lang w:eastAsia="ru-RU"/>
        </w:rPr>
        <w:t>II</w:t>
      </w:r>
      <w:r w:rsidRPr="00ED0001">
        <w:rPr>
          <w:rFonts w:ascii="Times New Roman" w:eastAsia="Times New Roman" w:hAnsi="Times New Roman" w:cs="Times New Roman"/>
          <w:color w:val="000000"/>
          <w:sz w:val="24"/>
          <w:szCs w:val="24"/>
          <w:lang w:eastAsia="ru-RU"/>
        </w:rPr>
        <w:t>.</w:t>
      </w:r>
      <w:r w:rsidRPr="009037B1">
        <w:rPr>
          <w:rFonts w:ascii="Times New Roman" w:eastAsia="Times New Roman" w:hAnsi="Times New Roman" w:cs="Times New Roman"/>
          <w:color w:val="000000"/>
          <w:sz w:val="24"/>
          <w:szCs w:val="24"/>
          <w:lang w:eastAsia="ru-RU"/>
        </w:rPr>
        <w:t xml:space="preserve"> </w:t>
      </w:r>
      <w:proofErr w:type="gramStart"/>
      <w:r w:rsidRPr="009037B1">
        <w:rPr>
          <w:rFonts w:ascii="Times New Roman" w:eastAsia="Times New Roman" w:hAnsi="Times New Roman" w:cs="Times New Roman"/>
          <w:color w:val="000000"/>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9037B1">
        <w:rPr>
          <w:rFonts w:ascii="Times New Roman" w:eastAsia="Times New Roman" w:hAnsi="Times New Roman" w:cs="Times New Roman"/>
          <w:color w:val="000000"/>
          <w:sz w:val="24"/>
          <w:szCs w:val="24"/>
          <w:lang w:eastAsia="ru-RU"/>
        </w:rPr>
        <w:t xml:space="preserve"> производства, предусмотренным Арбитражным процессуальным кодексом РФ, с особенностями, установленными в настоящей главе.</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9037B1">
        <w:rPr>
          <w:rFonts w:ascii="Times New Roman" w:eastAsia="Times New Roman" w:hAnsi="Times New Roman" w:cs="Times New Roman"/>
          <w:color w:val="000000"/>
          <w:sz w:val="24"/>
          <w:szCs w:val="24"/>
          <w:lang w:eastAsia="ru-RU"/>
        </w:rPr>
        <w:t>недействительными</w:t>
      </w:r>
      <w:proofErr w:type="gramEnd"/>
      <w:r w:rsidRPr="009037B1">
        <w:rPr>
          <w:rFonts w:ascii="Times New Roman" w:eastAsia="Times New Roman" w:hAnsi="Times New Roman" w:cs="Times New Roman"/>
          <w:color w:val="000000"/>
          <w:sz w:val="24"/>
          <w:szCs w:val="24"/>
          <w:lang w:eastAsia="ru-RU"/>
        </w:rPr>
        <w:t xml:space="preserve"> ненормативных правовых актов или о признании незаконными решений и действий (бездействия) указанных органов и лиц.</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9037B1">
        <w:rPr>
          <w:rFonts w:ascii="Times New Roman" w:eastAsia="Times New Roman" w:hAnsi="Times New Roman" w:cs="Times New Roman"/>
          <w:color w:val="000000"/>
          <w:sz w:val="24"/>
          <w:szCs w:val="24"/>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9037B1">
        <w:rPr>
          <w:rFonts w:ascii="Times New Roman" w:eastAsia="Times New Roman" w:hAnsi="Times New Roman" w:cs="Times New Roman"/>
          <w:color w:val="000000"/>
          <w:sz w:val="24"/>
          <w:szCs w:val="24"/>
          <w:lang w:eastAsia="ru-RU"/>
        </w:rPr>
        <w:t>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 xml:space="preserve">Заявления о признании ненормативных правовых актов </w:t>
      </w:r>
      <w:proofErr w:type="gramStart"/>
      <w:r w:rsidRPr="009037B1">
        <w:rPr>
          <w:rFonts w:ascii="Times New Roman" w:eastAsia="Times New Roman" w:hAnsi="Times New Roman" w:cs="Times New Roman"/>
          <w:color w:val="000000"/>
          <w:sz w:val="24"/>
          <w:szCs w:val="24"/>
          <w:lang w:eastAsia="ru-RU"/>
        </w:rPr>
        <w:t>недействительными</w:t>
      </w:r>
      <w:proofErr w:type="gramEnd"/>
      <w:r w:rsidRPr="009037B1">
        <w:rPr>
          <w:rFonts w:ascii="Times New Roman" w:eastAsia="Times New Roman" w:hAnsi="Times New Roman" w:cs="Times New Roman"/>
          <w:color w:val="000000"/>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Заявление может быть подано в арбитражный суд </w:t>
      </w:r>
      <w:r w:rsidRPr="009037B1">
        <w:rPr>
          <w:rFonts w:ascii="Times New Roman" w:eastAsia="Times New Roman" w:hAnsi="Times New Roman" w:cs="Times New Roman"/>
          <w:b/>
          <w:bCs/>
          <w:color w:val="000000"/>
          <w:sz w:val="24"/>
          <w:szCs w:val="24"/>
          <w:lang w:eastAsia="ru-RU"/>
        </w:rPr>
        <w:t>в течение трех месяцев </w:t>
      </w:r>
      <w:r w:rsidRPr="009037B1">
        <w:rPr>
          <w:rFonts w:ascii="Times New Roman" w:eastAsia="Times New Roman" w:hAnsi="Times New Roman" w:cs="Times New Roman"/>
          <w:color w:val="000000"/>
          <w:sz w:val="24"/>
          <w:szCs w:val="24"/>
          <w:lang w:eastAsia="ru-RU"/>
        </w:rPr>
        <w:t>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r w:rsidRPr="009037B1">
        <w:rPr>
          <w:rFonts w:ascii="Times New Roman" w:eastAsia="Times New Roman" w:hAnsi="Times New Roman" w:cs="Times New Roman"/>
          <w:color w:val="000000"/>
          <w:sz w:val="24"/>
          <w:szCs w:val="24"/>
          <w:lang w:eastAsia="ru-RU"/>
        </w:rPr>
        <w:b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Арбитражного процессуального кодекса РФ.</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В заявлении должны быть также указаны:</w:t>
      </w:r>
    </w:p>
    <w:p w:rsidR="00A1193F" w:rsidRPr="009037B1" w:rsidRDefault="00A1193F" w:rsidP="009037B1">
      <w:pPr>
        <w:numPr>
          <w:ilvl w:val="0"/>
          <w:numId w:val="4"/>
        </w:numPr>
        <w:spacing w:after="0" w:line="240" w:lineRule="auto"/>
        <w:ind w:left="60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наименование органа или лица, которые приняли оспариваемый акт, решение, совершили оспариваемые действия (бездействие);</w:t>
      </w:r>
    </w:p>
    <w:p w:rsidR="00A1193F" w:rsidRPr="009037B1" w:rsidRDefault="00A1193F" w:rsidP="009037B1">
      <w:pPr>
        <w:numPr>
          <w:ilvl w:val="0"/>
          <w:numId w:val="4"/>
        </w:numPr>
        <w:spacing w:after="0" w:line="240" w:lineRule="auto"/>
        <w:ind w:left="60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lastRenderedPageBreak/>
        <w:t>название, номер, дата принятия оспариваемого акта, решения, время совершения действий;</w:t>
      </w:r>
    </w:p>
    <w:p w:rsidR="00A1193F" w:rsidRPr="009037B1" w:rsidRDefault="00A1193F" w:rsidP="009037B1">
      <w:pPr>
        <w:numPr>
          <w:ilvl w:val="0"/>
          <w:numId w:val="4"/>
        </w:numPr>
        <w:spacing w:after="0" w:line="240" w:lineRule="auto"/>
        <w:ind w:left="60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права и законные интересы, которые, по мнению заявителя, нарушаются оспариваемым актом, решением и действием (бездействием);</w:t>
      </w:r>
    </w:p>
    <w:p w:rsidR="00A1193F" w:rsidRPr="009037B1" w:rsidRDefault="00A1193F" w:rsidP="009037B1">
      <w:pPr>
        <w:numPr>
          <w:ilvl w:val="0"/>
          <w:numId w:val="4"/>
        </w:numPr>
        <w:spacing w:after="0" w:line="240" w:lineRule="auto"/>
        <w:ind w:left="60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законы и иные нормативные правовые акты, которым, по мнению заявителя, не соответствуют оспариваемый акт, решение и действие (бездействие);</w:t>
      </w:r>
    </w:p>
    <w:p w:rsidR="00A1193F" w:rsidRPr="009037B1" w:rsidRDefault="00A1193F" w:rsidP="009037B1">
      <w:pPr>
        <w:numPr>
          <w:ilvl w:val="0"/>
          <w:numId w:val="4"/>
        </w:numPr>
        <w:spacing w:after="0" w:line="240" w:lineRule="auto"/>
        <w:ind w:left="600" w:right="240"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 xml:space="preserve">требование заявителя о признании ненормативного правового акта </w:t>
      </w:r>
      <w:proofErr w:type="gramStart"/>
      <w:r w:rsidRPr="009037B1">
        <w:rPr>
          <w:rFonts w:ascii="Times New Roman" w:eastAsia="Times New Roman" w:hAnsi="Times New Roman" w:cs="Times New Roman"/>
          <w:color w:val="000000"/>
          <w:sz w:val="24"/>
          <w:szCs w:val="24"/>
          <w:lang w:eastAsia="ru-RU"/>
        </w:rPr>
        <w:t>недействительным</w:t>
      </w:r>
      <w:proofErr w:type="gramEnd"/>
      <w:r w:rsidRPr="009037B1">
        <w:rPr>
          <w:rFonts w:ascii="Times New Roman" w:eastAsia="Times New Roman" w:hAnsi="Times New Roman" w:cs="Times New Roman"/>
          <w:color w:val="000000"/>
          <w:sz w:val="24"/>
          <w:szCs w:val="24"/>
          <w:lang w:eastAsia="ru-RU"/>
        </w:rPr>
        <w:t>, решений и действий (бездействия) незаконными.</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К заявлению прилагаются документы, указанные в статье 126 настоящего Кодекса, а также текст оспариваемого акта, решения.</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По ходатайству заявителя арбитражный суд может приостановить действие оспариваемого акта, решения.</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w:t>
      </w:r>
      <w:r w:rsidRPr="009037B1">
        <w:rPr>
          <w:rFonts w:ascii="Times New Roman" w:eastAsia="Times New Roman" w:hAnsi="Times New Roman" w:cs="Times New Roman"/>
          <w:b/>
          <w:bCs/>
          <w:color w:val="000000"/>
          <w:sz w:val="24"/>
          <w:szCs w:val="24"/>
          <w:lang w:eastAsia="ru-RU"/>
        </w:rPr>
        <w:t>единолично в срок, не превышающий трех месяцев </w:t>
      </w:r>
      <w:r w:rsidRPr="009037B1">
        <w:rPr>
          <w:rFonts w:ascii="Times New Roman" w:eastAsia="Times New Roman" w:hAnsi="Times New Roman" w:cs="Times New Roman"/>
          <w:color w:val="000000"/>
          <w:sz w:val="24"/>
          <w:szCs w:val="24"/>
          <w:lang w:eastAsia="ru-RU"/>
        </w:rPr>
        <w:t>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9037B1">
        <w:rPr>
          <w:rFonts w:ascii="Times New Roman" w:eastAsia="Times New Roman" w:hAnsi="Times New Roman" w:cs="Times New Roman"/>
          <w:color w:val="000000"/>
          <w:sz w:val="24"/>
          <w:szCs w:val="24"/>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9037B1">
        <w:rPr>
          <w:rFonts w:ascii="Times New Roman" w:eastAsia="Times New Roman" w:hAnsi="Times New Roman" w:cs="Times New Roman"/>
          <w:color w:val="000000"/>
          <w:sz w:val="24"/>
          <w:szCs w:val="24"/>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 xml:space="preserve">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w:t>
      </w:r>
      <w:r w:rsidRPr="009037B1">
        <w:rPr>
          <w:rFonts w:ascii="Times New Roman" w:eastAsia="Times New Roman" w:hAnsi="Times New Roman" w:cs="Times New Roman"/>
          <w:color w:val="000000"/>
          <w:sz w:val="24"/>
          <w:szCs w:val="24"/>
          <w:lang w:eastAsia="ru-RU"/>
        </w:rPr>
        <w:lastRenderedPageBreak/>
        <w:t>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9037B1">
        <w:rPr>
          <w:rFonts w:ascii="Times New Roman" w:eastAsia="Times New Roman" w:hAnsi="Times New Roman" w:cs="Times New Roman"/>
          <w:color w:val="000000"/>
          <w:sz w:val="24"/>
          <w:szCs w:val="24"/>
          <w:lang w:eastAsia="ru-RU"/>
        </w:rPr>
        <w:t> или совершили действия (бездействие).</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Арбитражного процессуального кодекса РФ.</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37B1">
        <w:rPr>
          <w:rFonts w:ascii="Times New Roman" w:eastAsia="Times New Roman" w:hAnsi="Times New Roman" w:cs="Times New Roman"/>
          <w:color w:val="000000"/>
          <w:sz w:val="24"/>
          <w:szCs w:val="24"/>
          <w:lang w:eastAsia="ru-RU"/>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В случае</w:t>
      </w:r>
      <w:proofErr w:type="gramStart"/>
      <w:r w:rsidRPr="009037B1">
        <w:rPr>
          <w:rFonts w:ascii="Times New Roman" w:eastAsia="Times New Roman" w:hAnsi="Times New Roman" w:cs="Times New Roman"/>
          <w:color w:val="000000"/>
          <w:sz w:val="24"/>
          <w:szCs w:val="24"/>
          <w:lang w:eastAsia="ru-RU"/>
        </w:rPr>
        <w:t>,</w:t>
      </w:r>
      <w:proofErr w:type="gramEnd"/>
      <w:r w:rsidRPr="009037B1">
        <w:rPr>
          <w:rFonts w:ascii="Times New Roman" w:eastAsia="Times New Roman" w:hAnsi="Times New Roman" w:cs="Times New Roman"/>
          <w:color w:val="000000"/>
          <w:sz w:val="24"/>
          <w:szCs w:val="24"/>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1193F" w:rsidRPr="009037B1" w:rsidRDefault="00A1193F" w:rsidP="009037B1">
      <w:pPr>
        <w:spacing w:after="0" w:line="240" w:lineRule="auto"/>
        <w:ind w:firstLine="709"/>
        <w:jc w:val="both"/>
        <w:rPr>
          <w:rFonts w:ascii="Times New Roman" w:eastAsia="Times New Roman" w:hAnsi="Times New Roman" w:cs="Times New Roman"/>
          <w:color w:val="000000"/>
          <w:sz w:val="24"/>
          <w:szCs w:val="24"/>
          <w:lang w:eastAsia="ru-RU"/>
        </w:rPr>
      </w:pPr>
      <w:r w:rsidRPr="009037B1">
        <w:rPr>
          <w:rFonts w:ascii="Times New Roman" w:eastAsia="Times New Roman" w:hAnsi="Times New Roman" w:cs="Times New Roman"/>
          <w:color w:val="000000"/>
          <w:sz w:val="24"/>
          <w:szCs w:val="24"/>
          <w:lang w:eastAsia="ru-RU"/>
        </w:rPr>
        <w:t xml:space="preserve">Со дня принятия решения арбитражного суда о признании </w:t>
      </w:r>
      <w:proofErr w:type="gramStart"/>
      <w:r w:rsidRPr="009037B1">
        <w:rPr>
          <w:rFonts w:ascii="Times New Roman" w:eastAsia="Times New Roman" w:hAnsi="Times New Roman" w:cs="Times New Roman"/>
          <w:color w:val="000000"/>
          <w:sz w:val="24"/>
          <w:szCs w:val="24"/>
          <w:lang w:eastAsia="ru-RU"/>
        </w:rPr>
        <w:t>недействительным</w:t>
      </w:r>
      <w:proofErr w:type="gramEnd"/>
      <w:r w:rsidRPr="009037B1">
        <w:rPr>
          <w:rFonts w:ascii="Times New Roman" w:eastAsia="Times New Roman" w:hAnsi="Times New Roman" w:cs="Times New Roman"/>
          <w:color w:val="000000"/>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 </w:t>
      </w:r>
    </w:p>
    <w:p w:rsidR="00AF4337" w:rsidRPr="009037B1" w:rsidRDefault="00882303" w:rsidP="009037B1">
      <w:pPr>
        <w:spacing w:after="0" w:line="240" w:lineRule="auto"/>
        <w:ind w:firstLine="709"/>
        <w:rPr>
          <w:rFonts w:ascii="Times New Roman" w:hAnsi="Times New Roman" w:cs="Times New Roman"/>
          <w:sz w:val="24"/>
          <w:szCs w:val="24"/>
        </w:rPr>
      </w:pPr>
    </w:p>
    <w:sectPr w:rsidR="00AF4337" w:rsidRPr="009037B1" w:rsidSect="008C7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E35"/>
    <w:multiLevelType w:val="multilevel"/>
    <w:tmpl w:val="C16A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2359A"/>
    <w:multiLevelType w:val="multilevel"/>
    <w:tmpl w:val="28DA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D4804"/>
    <w:multiLevelType w:val="multilevel"/>
    <w:tmpl w:val="2D8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D0BB3"/>
    <w:multiLevelType w:val="multilevel"/>
    <w:tmpl w:val="083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193F"/>
    <w:rsid w:val="00324F90"/>
    <w:rsid w:val="00341635"/>
    <w:rsid w:val="00882303"/>
    <w:rsid w:val="008C7A3D"/>
    <w:rsid w:val="009037B1"/>
    <w:rsid w:val="00A1193F"/>
    <w:rsid w:val="00ED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3D"/>
  </w:style>
  <w:style w:type="paragraph" w:styleId="4">
    <w:name w:val="heading 4"/>
    <w:basedOn w:val="a"/>
    <w:link w:val="40"/>
    <w:uiPriority w:val="9"/>
    <w:qFormat/>
    <w:rsid w:val="00A119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193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A1193F"/>
  </w:style>
  <w:style w:type="paragraph" w:styleId="a3">
    <w:name w:val="Normal (Web)"/>
    <w:basedOn w:val="a"/>
    <w:uiPriority w:val="99"/>
    <w:semiHidden/>
    <w:unhideWhenUsed/>
    <w:rsid w:val="009037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Чемальская сельская администрация</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Мегакомп</cp:lastModifiedBy>
  <cp:revision>2</cp:revision>
  <dcterms:created xsi:type="dcterms:W3CDTF">2022-04-27T04:06:00Z</dcterms:created>
  <dcterms:modified xsi:type="dcterms:W3CDTF">2022-04-27T04:06:00Z</dcterms:modified>
</cp:coreProperties>
</file>